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7DEF" w:rsidRPr="00E222D2" w:rsidRDefault="00805FF4" w:rsidP="002D6B76">
      <w:pPr>
        <w:jc w:val="center"/>
        <w:rPr>
          <w:rFonts w:asciiTheme="minorEastAsia" w:hAnsiTheme="minorEastAsia" w:cs="Times New Roman"/>
          <w:b/>
          <w:szCs w:val="21"/>
        </w:rPr>
      </w:pPr>
      <w:r>
        <w:rPr>
          <w:rFonts w:asciiTheme="minorEastAsia" w:hAnsiTheme="minorEastAsia" w:cs="Times New Roman" w:hint="eastAsia"/>
          <w:b/>
          <w:sz w:val="28"/>
          <w:szCs w:val="28"/>
        </w:rPr>
        <w:t>附表</w:t>
      </w:r>
      <w:r w:rsidRPr="00805FF4">
        <w:rPr>
          <w:rFonts w:ascii="Times New Roman" w:hAnsi="Times New Roman" w:cs="Times New Roman"/>
          <w:b/>
          <w:sz w:val="28"/>
          <w:szCs w:val="28"/>
        </w:rPr>
        <w:t>4</w:t>
      </w:r>
      <w:r>
        <w:rPr>
          <w:rFonts w:asciiTheme="minorEastAsia" w:hAnsiTheme="minorEastAsia" w:cs="Times New Roman" w:hint="eastAsia"/>
          <w:b/>
          <w:sz w:val="28"/>
          <w:szCs w:val="28"/>
        </w:rPr>
        <w:t xml:space="preserve">  </w:t>
      </w:r>
      <w:r w:rsidR="002D6B76" w:rsidRPr="00E222D2">
        <w:rPr>
          <w:rFonts w:asciiTheme="minorEastAsia" w:hAnsiTheme="minorEastAsia" w:cs="Times New Roman"/>
          <w:b/>
          <w:sz w:val="28"/>
          <w:szCs w:val="28"/>
        </w:rPr>
        <w:t>沈阳市</w:t>
      </w:r>
      <w:r w:rsidR="00BC449E" w:rsidRPr="00E222D2">
        <w:rPr>
          <w:rFonts w:asciiTheme="minorEastAsia" w:hAnsiTheme="minorEastAsia" w:cs="Times New Roman"/>
          <w:b/>
          <w:sz w:val="28"/>
          <w:szCs w:val="28"/>
        </w:rPr>
        <w:t>公共建筑</w:t>
      </w:r>
      <w:r w:rsidR="002D6B76" w:rsidRPr="00E222D2">
        <w:rPr>
          <w:rFonts w:asciiTheme="minorEastAsia" w:hAnsiTheme="minorEastAsia" w:cs="Times New Roman"/>
          <w:b/>
          <w:sz w:val="28"/>
          <w:szCs w:val="28"/>
        </w:rPr>
        <w:t>绿色建筑施工图审查要点评定表</w:t>
      </w:r>
      <w:r w:rsidR="00BC449E" w:rsidRPr="00E222D2">
        <w:rPr>
          <w:rFonts w:asciiTheme="minorEastAsia" w:hAnsiTheme="minorEastAsia" w:cs="Times New Roman"/>
          <w:b/>
          <w:sz w:val="28"/>
          <w:szCs w:val="28"/>
        </w:rPr>
        <w:t>四</w:t>
      </w:r>
      <w:r w:rsidR="002A3B48" w:rsidRPr="00E222D2">
        <w:rPr>
          <w:rFonts w:asciiTheme="minorEastAsia" w:hAnsiTheme="minorEastAsia" w:cs="Times New Roman"/>
          <w:b/>
          <w:sz w:val="28"/>
          <w:szCs w:val="28"/>
        </w:rPr>
        <w:t>(一般项)</w:t>
      </w:r>
    </w:p>
    <w:tbl>
      <w:tblPr>
        <w:tblStyle w:val="a7"/>
        <w:tblpPr w:leftFromText="180" w:rightFromText="180" w:vertAnchor="page" w:horzAnchor="margin" w:tblpY="1471"/>
        <w:tblW w:w="0" w:type="auto"/>
        <w:tblLook w:val="0600"/>
      </w:tblPr>
      <w:tblGrid>
        <w:gridCol w:w="4503"/>
        <w:gridCol w:w="1899"/>
        <w:gridCol w:w="6464"/>
        <w:gridCol w:w="1843"/>
        <w:gridCol w:w="907"/>
      </w:tblGrid>
      <w:tr w:rsidR="002D6B76" w:rsidRPr="00E222D2" w:rsidTr="003441A9">
        <w:trPr>
          <w:trHeight w:val="340"/>
        </w:trPr>
        <w:tc>
          <w:tcPr>
            <w:tcW w:w="4503" w:type="dxa"/>
            <w:vMerge w:val="restart"/>
            <w:vAlign w:val="center"/>
          </w:tcPr>
          <w:p w:rsidR="002D6B76" w:rsidRPr="00805FF4" w:rsidRDefault="002D6B76" w:rsidP="002D6B76">
            <w:pPr>
              <w:adjustRightInd w:val="0"/>
              <w:snapToGrid w:val="0"/>
              <w:jc w:val="center"/>
              <w:rPr>
                <w:rFonts w:asciiTheme="minorEastAsia" w:hAnsiTheme="minorEastAsia" w:cs="Times New Roman"/>
                <w:szCs w:val="21"/>
              </w:rPr>
            </w:pPr>
            <w:r w:rsidRPr="00805FF4">
              <w:rPr>
                <w:rFonts w:asciiTheme="minorEastAsia" w:hAnsiTheme="minorEastAsia" w:cs="Times New Roman"/>
                <w:szCs w:val="21"/>
              </w:rPr>
              <w:t>条文</w:t>
            </w:r>
          </w:p>
        </w:tc>
        <w:tc>
          <w:tcPr>
            <w:tcW w:w="1899" w:type="dxa"/>
            <w:vAlign w:val="center"/>
          </w:tcPr>
          <w:p w:rsidR="002D6B76" w:rsidRPr="00805FF4" w:rsidRDefault="002D6B76" w:rsidP="002D6B76">
            <w:pPr>
              <w:adjustRightInd w:val="0"/>
              <w:snapToGrid w:val="0"/>
              <w:jc w:val="center"/>
              <w:rPr>
                <w:rFonts w:asciiTheme="minorEastAsia" w:hAnsiTheme="minorEastAsia" w:cs="Times New Roman"/>
                <w:szCs w:val="21"/>
              </w:rPr>
            </w:pPr>
            <w:r w:rsidRPr="00805FF4">
              <w:rPr>
                <w:rFonts w:asciiTheme="minorEastAsia" w:hAnsiTheme="minorEastAsia" w:cs="Times New Roman"/>
                <w:szCs w:val="21"/>
              </w:rPr>
              <w:t>自评达标情况</w:t>
            </w:r>
          </w:p>
        </w:tc>
        <w:tc>
          <w:tcPr>
            <w:tcW w:w="6464" w:type="dxa"/>
            <w:vMerge w:val="restart"/>
            <w:vAlign w:val="center"/>
          </w:tcPr>
          <w:p w:rsidR="002D6B76" w:rsidRPr="00805FF4" w:rsidRDefault="00672F1B" w:rsidP="002D6B76">
            <w:pPr>
              <w:adjustRightInd w:val="0"/>
              <w:snapToGrid w:val="0"/>
              <w:jc w:val="center"/>
              <w:rPr>
                <w:rFonts w:asciiTheme="minorEastAsia" w:hAnsiTheme="minorEastAsia" w:cs="Times New Roman"/>
                <w:szCs w:val="21"/>
              </w:rPr>
            </w:pPr>
            <w:r w:rsidRPr="00805FF4">
              <w:rPr>
                <w:rFonts w:asciiTheme="minorEastAsia" w:hAnsiTheme="minorEastAsia" w:cs="Times New Roman"/>
                <w:szCs w:val="21"/>
              </w:rPr>
              <w:t>自评</w:t>
            </w:r>
            <w:r w:rsidR="002D6B76" w:rsidRPr="00805FF4">
              <w:rPr>
                <w:rFonts w:asciiTheme="minorEastAsia" w:hAnsiTheme="minorEastAsia" w:cs="Times New Roman"/>
                <w:szCs w:val="21"/>
              </w:rPr>
              <w:t>材料</w:t>
            </w:r>
          </w:p>
        </w:tc>
        <w:tc>
          <w:tcPr>
            <w:tcW w:w="1843" w:type="dxa"/>
            <w:vAlign w:val="center"/>
          </w:tcPr>
          <w:p w:rsidR="002D6B76" w:rsidRPr="00805FF4" w:rsidRDefault="002D6B76" w:rsidP="002D6B76">
            <w:pPr>
              <w:adjustRightInd w:val="0"/>
              <w:snapToGrid w:val="0"/>
              <w:jc w:val="center"/>
              <w:rPr>
                <w:rFonts w:asciiTheme="minorEastAsia" w:hAnsiTheme="minorEastAsia" w:cs="Times New Roman"/>
                <w:szCs w:val="21"/>
              </w:rPr>
            </w:pPr>
            <w:r w:rsidRPr="00805FF4">
              <w:rPr>
                <w:rFonts w:asciiTheme="minorEastAsia" w:hAnsiTheme="minorEastAsia" w:cs="Times New Roman"/>
                <w:szCs w:val="21"/>
              </w:rPr>
              <w:t>审查评定意见</w:t>
            </w:r>
          </w:p>
        </w:tc>
        <w:tc>
          <w:tcPr>
            <w:tcW w:w="907" w:type="dxa"/>
            <w:vMerge w:val="restart"/>
            <w:vAlign w:val="center"/>
          </w:tcPr>
          <w:p w:rsidR="002D6B76" w:rsidRPr="00805FF4" w:rsidRDefault="002D6B76" w:rsidP="002D6B76">
            <w:pPr>
              <w:adjustRightInd w:val="0"/>
              <w:snapToGrid w:val="0"/>
              <w:jc w:val="center"/>
              <w:rPr>
                <w:rFonts w:asciiTheme="minorEastAsia" w:hAnsiTheme="minorEastAsia" w:cs="Times New Roman"/>
                <w:szCs w:val="21"/>
              </w:rPr>
            </w:pPr>
            <w:r w:rsidRPr="00805FF4">
              <w:rPr>
                <w:rFonts w:asciiTheme="minorEastAsia" w:hAnsiTheme="minorEastAsia" w:cs="Times New Roman"/>
                <w:szCs w:val="21"/>
              </w:rPr>
              <w:t>备注</w:t>
            </w:r>
          </w:p>
        </w:tc>
      </w:tr>
      <w:tr w:rsidR="002D6B76" w:rsidRPr="00E222D2" w:rsidTr="003441A9">
        <w:trPr>
          <w:trHeight w:val="340"/>
        </w:trPr>
        <w:tc>
          <w:tcPr>
            <w:tcW w:w="4503" w:type="dxa"/>
            <w:vMerge/>
            <w:vAlign w:val="center"/>
          </w:tcPr>
          <w:p w:rsidR="002D6B76" w:rsidRPr="00E222D2" w:rsidRDefault="002D6B76" w:rsidP="002D6B76">
            <w:pPr>
              <w:adjustRightInd w:val="0"/>
              <w:snapToGrid w:val="0"/>
              <w:rPr>
                <w:rFonts w:asciiTheme="minorEastAsia" w:hAnsiTheme="minorEastAsia" w:cs="Times New Roman"/>
                <w:szCs w:val="21"/>
              </w:rPr>
            </w:pPr>
          </w:p>
        </w:tc>
        <w:tc>
          <w:tcPr>
            <w:tcW w:w="1899" w:type="dxa"/>
            <w:vAlign w:val="center"/>
          </w:tcPr>
          <w:p w:rsidR="002D6B76" w:rsidRPr="00805FF4" w:rsidRDefault="002D6B76" w:rsidP="002D6B76">
            <w:pPr>
              <w:adjustRightInd w:val="0"/>
              <w:snapToGrid w:val="0"/>
              <w:rPr>
                <w:rFonts w:asciiTheme="minorEastAsia" w:hAnsiTheme="minorEastAsia" w:cs="Times New Roman"/>
                <w:szCs w:val="21"/>
              </w:rPr>
            </w:pPr>
            <w:r w:rsidRPr="00805FF4">
              <w:rPr>
                <w:rFonts w:asciiTheme="minorEastAsia" w:hAnsiTheme="minorEastAsia" w:cs="Times New Roman"/>
                <w:szCs w:val="21"/>
              </w:rPr>
              <w:t>□满足/□不满足</w:t>
            </w:r>
          </w:p>
        </w:tc>
        <w:tc>
          <w:tcPr>
            <w:tcW w:w="6464" w:type="dxa"/>
            <w:vMerge/>
            <w:vAlign w:val="center"/>
          </w:tcPr>
          <w:p w:rsidR="002D6B76" w:rsidRPr="00E222D2" w:rsidRDefault="002D6B76" w:rsidP="002D6B76">
            <w:pPr>
              <w:adjustRightInd w:val="0"/>
              <w:snapToGrid w:val="0"/>
              <w:rPr>
                <w:rFonts w:asciiTheme="minorEastAsia" w:hAnsiTheme="minorEastAsia" w:cs="Times New Roman"/>
                <w:b/>
                <w:szCs w:val="21"/>
              </w:rPr>
            </w:pPr>
          </w:p>
        </w:tc>
        <w:tc>
          <w:tcPr>
            <w:tcW w:w="1843" w:type="dxa"/>
            <w:vAlign w:val="center"/>
          </w:tcPr>
          <w:p w:rsidR="002D6B76" w:rsidRPr="00805FF4" w:rsidRDefault="002D6B76" w:rsidP="002D6B76">
            <w:pPr>
              <w:adjustRightInd w:val="0"/>
              <w:snapToGrid w:val="0"/>
              <w:rPr>
                <w:rFonts w:asciiTheme="minorEastAsia" w:hAnsiTheme="minorEastAsia" w:cs="Times New Roman"/>
                <w:szCs w:val="21"/>
              </w:rPr>
            </w:pPr>
            <w:r w:rsidRPr="00805FF4">
              <w:rPr>
                <w:rFonts w:asciiTheme="minorEastAsia" w:hAnsiTheme="minorEastAsia" w:cs="Times New Roman"/>
                <w:szCs w:val="21"/>
              </w:rPr>
              <w:t>□满足/□不满足</w:t>
            </w:r>
          </w:p>
        </w:tc>
        <w:tc>
          <w:tcPr>
            <w:tcW w:w="907" w:type="dxa"/>
            <w:vMerge/>
            <w:vAlign w:val="center"/>
          </w:tcPr>
          <w:p w:rsidR="002D6B76" w:rsidRPr="00805FF4" w:rsidRDefault="002D6B76" w:rsidP="002D6B76">
            <w:pPr>
              <w:adjustRightInd w:val="0"/>
              <w:snapToGrid w:val="0"/>
              <w:rPr>
                <w:rFonts w:asciiTheme="minorEastAsia" w:hAnsiTheme="minorEastAsia" w:cs="Times New Roman"/>
                <w:b/>
                <w:szCs w:val="21"/>
              </w:rPr>
            </w:pPr>
          </w:p>
        </w:tc>
      </w:tr>
      <w:tr w:rsidR="002D6B76" w:rsidRPr="00E222D2" w:rsidTr="003441A9">
        <w:trPr>
          <w:trHeight w:val="340"/>
        </w:trPr>
        <w:tc>
          <w:tcPr>
            <w:tcW w:w="4503" w:type="dxa"/>
            <w:vAlign w:val="center"/>
          </w:tcPr>
          <w:p w:rsidR="002D6B76" w:rsidRPr="00E222D2" w:rsidRDefault="00BB77E6" w:rsidP="002D6B76">
            <w:pPr>
              <w:adjustRightInd w:val="0"/>
              <w:snapToGrid w:val="0"/>
              <w:jc w:val="center"/>
              <w:rPr>
                <w:rFonts w:asciiTheme="minorEastAsia" w:hAnsiTheme="minorEastAsia" w:cs="Times New Roman"/>
                <w:b/>
                <w:szCs w:val="21"/>
              </w:rPr>
            </w:pPr>
            <w:r w:rsidRPr="00E222D2">
              <w:rPr>
                <w:rFonts w:asciiTheme="minorEastAsia" w:hAnsiTheme="minorEastAsia" w:cs="Times New Roman"/>
                <w:b/>
                <w:szCs w:val="21"/>
              </w:rPr>
              <w:t>建筑专业</w:t>
            </w:r>
          </w:p>
        </w:tc>
        <w:tc>
          <w:tcPr>
            <w:tcW w:w="1899" w:type="dxa"/>
            <w:vAlign w:val="center"/>
          </w:tcPr>
          <w:p w:rsidR="002D6B76" w:rsidRPr="00E222D2" w:rsidRDefault="002D6B76" w:rsidP="002D6B76">
            <w:pPr>
              <w:adjustRightInd w:val="0"/>
              <w:snapToGrid w:val="0"/>
              <w:rPr>
                <w:rFonts w:asciiTheme="minorEastAsia" w:hAnsiTheme="minorEastAsia" w:cs="Times New Roman"/>
                <w:szCs w:val="21"/>
              </w:rPr>
            </w:pPr>
          </w:p>
        </w:tc>
        <w:tc>
          <w:tcPr>
            <w:tcW w:w="6464" w:type="dxa"/>
            <w:vAlign w:val="center"/>
          </w:tcPr>
          <w:p w:rsidR="002D6B76" w:rsidRPr="00E222D2" w:rsidRDefault="002D6B76" w:rsidP="002D6B76">
            <w:pPr>
              <w:adjustRightInd w:val="0"/>
              <w:snapToGrid w:val="0"/>
              <w:rPr>
                <w:rFonts w:asciiTheme="minorEastAsia" w:hAnsiTheme="minorEastAsia" w:cs="Times New Roman"/>
                <w:szCs w:val="21"/>
              </w:rPr>
            </w:pPr>
          </w:p>
        </w:tc>
        <w:tc>
          <w:tcPr>
            <w:tcW w:w="1843" w:type="dxa"/>
            <w:vAlign w:val="center"/>
          </w:tcPr>
          <w:p w:rsidR="002D6B76" w:rsidRPr="00E222D2" w:rsidRDefault="002D6B76" w:rsidP="002D6B76">
            <w:pPr>
              <w:adjustRightInd w:val="0"/>
              <w:snapToGrid w:val="0"/>
              <w:rPr>
                <w:rFonts w:asciiTheme="minorEastAsia" w:hAnsiTheme="minorEastAsia" w:cs="Times New Roman"/>
                <w:szCs w:val="21"/>
              </w:rPr>
            </w:pPr>
          </w:p>
        </w:tc>
        <w:tc>
          <w:tcPr>
            <w:tcW w:w="907" w:type="dxa"/>
            <w:vAlign w:val="center"/>
          </w:tcPr>
          <w:p w:rsidR="002D6B76" w:rsidRPr="00E222D2" w:rsidRDefault="002D6B76" w:rsidP="002D6B76">
            <w:pPr>
              <w:adjustRightInd w:val="0"/>
              <w:snapToGrid w:val="0"/>
              <w:rPr>
                <w:rFonts w:asciiTheme="minorEastAsia" w:hAnsiTheme="minorEastAsia" w:cs="Times New Roman"/>
                <w:szCs w:val="21"/>
              </w:rPr>
            </w:pPr>
          </w:p>
        </w:tc>
      </w:tr>
      <w:tr w:rsidR="006E0F08" w:rsidRPr="00E222D2" w:rsidTr="003441A9">
        <w:trPr>
          <w:trHeight w:val="340"/>
        </w:trPr>
        <w:tc>
          <w:tcPr>
            <w:tcW w:w="4503" w:type="dxa"/>
            <w:vAlign w:val="center"/>
          </w:tcPr>
          <w:p w:rsidR="006E0F08" w:rsidRPr="00E222D2" w:rsidRDefault="00594B1D" w:rsidP="00594B1D">
            <w:pPr>
              <w:autoSpaceDE w:val="0"/>
              <w:autoSpaceDN w:val="0"/>
              <w:adjustRightInd w:val="0"/>
              <w:snapToGrid w:val="0"/>
              <w:jc w:val="left"/>
              <w:rPr>
                <w:rFonts w:ascii="Times New Roman" w:hAnsi="Times New Roman" w:cs="Times New Roman"/>
                <w:b/>
                <w:bCs/>
                <w:szCs w:val="21"/>
              </w:rPr>
            </w:pPr>
            <w:r w:rsidRPr="00E222D2">
              <w:rPr>
                <w:rFonts w:ascii="Times New Roman" w:hAnsi="Times New Roman" w:cs="Times New Roman"/>
                <w:kern w:val="0"/>
                <w:szCs w:val="21"/>
              </w:rPr>
              <w:t>1</w:t>
            </w:r>
            <w:r w:rsidRPr="00E222D2">
              <w:rPr>
                <w:rFonts w:ascii="Times New Roman" w:hAnsiTheme="minorEastAsia" w:cs="Times New Roman"/>
                <w:kern w:val="0"/>
                <w:szCs w:val="21"/>
              </w:rPr>
              <w:t>、</w:t>
            </w:r>
            <w:r w:rsidR="006E0F08" w:rsidRPr="00E222D2">
              <w:rPr>
                <w:rFonts w:ascii="Times New Roman" w:hAnsiTheme="minorEastAsia" w:cs="Times New Roman"/>
                <w:kern w:val="0"/>
                <w:szCs w:val="21"/>
              </w:rPr>
              <w:t>节约集约利用土地，公共建筑容积率达到</w:t>
            </w:r>
            <w:r w:rsidR="006E0F08" w:rsidRPr="00E222D2">
              <w:rPr>
                <w:rFonts w:ascii="Times New Roman" w:hAnsi="Times New Roman" w:cs="Times New Roman"/>
                <w:kern w:val="0"/>
                <w:szCs w:val="21"/>
              </w:rPr>
              <w:t>0.5</w:t>
            </w:r>
            <w:r w:rsidR="006E0F08" w:rsidRPr="00E222D2">
              <w:rPr>
                <w:rFonts w:ascii="Times New Roman" w:hAnsiTheme="minorEastAsia" w:cs="Times New Roman"/>
                <w:kern w:val="0"/>
                <w:szCs w:val="21"/>
              </w:rPr>
              <w:t>。</w:t>
            </w:r>
          </w:p>
        </w:tc>
        <w:tc>
          <w:tcPr>
            <w:tcW w:w="1899" w:type="dxa"/>
            <w:vAlign w:val="center"/>
          </w:tcPr>
          <w:p w:rsidR="006E0F08" w:rsidRPr="00E222D2" w:rsidRDefault="006E0F08" w:rsidP="006E0F08">
            <w:pPr>
              <w:rPr>
                <w:rFonts w:asciiTheme="minorEastAsia" w:hAnsiTheme="minorEastAsia" w:cs="Times New Roman"/>
                <w:szCs w:val="21"/>
              </w:rPr>
            </w:pPr>
            <w:r w:rsidRPr="00E222D2">
              <w:rPr>
                <w:rFonts w:asciiTheme="minorEastAsia" w:hAnsiTheme="minorEastAsia" w:cs="Times New Roman"/>
                <w:szCs w:val="21"/>
              </w:rPr>
              <w:t>□满足/□不满足</w:t>
            </w:r>
          </w:p>
        </w:tc>
        <w:tc>
          <w:tcPr>
            <w:tcW w:w="6464" w:type="dxa"/>
            <w:vAlign w:val="center"/>
          </w:tcPr>
          <w:p w:rsidR="006E0F08" w:rsidRPr="009C034A" w:rsidRDefault="006E0F08" w:rsidP="006E0F08">
            <w:pPr>
              <w:autoSpaceDE w:val="0"/>
              <w:autoSpaceDN w:val="0"/>
              <w:adjustRightInd w:val="0"/>
              <w:snapToGrid w:val="0"/>
              <w:jc w:val="left"/>
              <w:rPr>
                <w:rFonts w:ascii="Times New Roman" w:hAnsi="Times New Roman" w:cs="Times New Roman"/>
                <w:b/>
                <w:bCs/>
                <w:szCs w:val="21"/>
                <w:u w:val="single"/>
              </w:rPr>
            </w:pPr>
            <w:r w:rsidRPr="009C034A">
              <w:rPr>
                <w:rFonts w:ascii="Times New Roman" w:hAnsi="Times New Roman" w:cs="Times New Roman"/>
                <w:kern w:val="0"/>
                <w:szCs w:val="21"/>
              </w:rPr>
              <w:t>总用地面积：</w:t>
            </w:r>
            <w:r w:rsidRPr="009C034A">
              <w:rPr>
                <w:rFonts w:ascii="Times New Roman" w:hAnsi="Times New Roman" w:cs="Times New Roman"/>
                <w:kern w:val="0"/>
                <w:szCs w:val="21"/>
                <w:u w:val="single"/>
              </w:rPr>
              <w:t xml:space="preserve">    </w:t>
            </w:r>
            <w:r w:rsidRPr="009C034A">
              <w:rPr>
                <w:rFonts w:ascii="Times New Roman" w:hAnsi="Times New Roman" w:cs="Times New Roman"/>
                <w:kern w:val="0"/>
                <w:szCs w:val="21"/>
              </w:rPr>
              <w:t>㎡，计容建筑面积：</w:t>
            </w:r>
            <w:r w:rsidRPr="009C034A">
              <w:rPr>
                <w:rFonts w:ascii="Times New Roman" w:hAnsi="Times New Roman" w:cs="Times New Roman"/>
                <w:kern w:val="0"/>
                <w:szCs w:val="21"/>
                <w:u w:val="single"/>
              </w:rPr>
              <w:t xml:space="preserve">     </w:t>
            </w:r>
            <w:r w:rsidRPr="009C034A">
              <w:rPr>
                <w:rFonts w:ascii="Times New Roman" w:hAnsi="Times New Roman" w:cs="Times New Roman"/>
                <w:kern w:val="0"/>
                <w:szCs w:val="21"/>
              </w:rPr>
              <w:t>㎡，容积率</w:t>
            </w:r>
            <w:r w:rsidRPr="009C034A">
              <w:rPr>
                <w:rFonts w:ascii="Times New Roman" w:hAnsi="Times New Roman" w:cs="Times New Roman"/>
                <w:kern w:val="0"/>
                <w:szCs w:val="21"/>
                <w:u w:val="single"/>
              </w:rPr>
              <w:t xml:space="preserve">      </w:t>
            </w:r>
          </w:p>
        </w:tc>
        <w:tc>
          <w:tcPr>
            <w:tcW w:w="1843" w:type="dxa"/>
            <w:vAlign w:val="center"/>
          </w:tcPr>
          <w:p w:rsidR="006E0F08" w:rsidRPr="00E222D2" w:rsidRDefault="006E0F08" w:rsidP="006E0F08">
            <w:pPr>
              <w:rPr>
                <w:rFonts w:asciiTheme="minorEastAsia" w:hAnsiTheme="minorEastAsia" w:cs="Times New Roman"/>
                <w:szCs w:val="21"/>
              </w:rPr>
            </w:pPr>
            <w:r w:rsidRPr="00E222D2">
              <w:rPr>
                <w:rFonts w:asciiTheme="minorEastAsia" w:hAnsiTheme="minorEastAsia" w:cs="Times New Roman"/>
                <w:szCs w:val="21"/>
              </w:rPr>
              <w:t>□满足/□不满足</w:t>
            </w:r>
          </w:p>
        </w:tc>
        <w:tc>
          <w:tcPr>
            <w:tcW w:w="907" w:type="dxa"/>
            <w:vAlign w:val="center"/>
          </w:tcPr>
          <w:p w:rsidR="006E0F08" w:rsidRPr="00E222D2" w:rsidRDefault="006E0F08" w:rsidP="006E0F08">
            <w:pPr>
              <w:rPr>
                <w:rFonts w:asciiTheme="minorEastAsia" w:hAnsiTheme="minorEastAsia" w:cs="Times New Roman"/>
                <w:szCs w:val="21"/>
              </w:rPr>
            </w:pPr>
            <w:r w:rsidRPr="00E222D2">
              <w:rPr>
                <w:rFonts w:asciiTheme="minorEastAsia" w:hAnsiTheme="minorEastAsia" w:cs="Times New Roman"/>
                <w:szCs w:val="21"/>
              </w:rPr>
              <w:t>建筑</w:t>
            </w:r>
          </w:p>
        </w:tc>
      </w:tr>
      <w:tr w:rsidR="00726144" w:rsidRPr="00E222D2" w:rsidTr="003441A9">
        <w:trPr>
          <w:trHeight w:val="340"/>
        </w:trPr>
        <w:tc>
          <w:tcPr>
            <w:tcW w:w="4503" w:type="dxa"/>
            <w:vAlign w:val="center"/>
          </w:tcPr>
          <w:p w:rsidR="00726144" w:rsidRPr="00E222D2" w:rsidRDefault="00726144" w:rsidP="00726144">
            <w:pPr>
              <w:autoSpaceDE w:val="0"/>
              <w:autoSpaceDN w:val="0"/>
              <w:adjustRightInd w:val="0"/>
              <w:snapToGrid w:val="0"/>
              <w:jc w:val="left"/>
              <w:rPr>
                <w:rFonts w:ascii="Times New Roman" w:hAnsi="Times New Roman" w:cs="Times New Roman"/>
                <w:bCs/>
              </w:rPr>
            </w:pPr>
            <w:r w:rsidRPr="00E222D2">
              <w:rPr>
                <w:rFonts w:ascii="Times New Roman" w:hAnsi="Times New Roman" w:cs="Times New Roman"/>
                <w:kern w:val="0"/>
                <w:szCs w:val="21"/>
              </w:rPr>
              <w:t>2</w:t>
            </w:r>
            <w:r w:rsidRPr="00E222D2">
              <w:rPr>
                <w:rFonts w:ascii="Times New Roman" w:hAnsiTheme="minorEastAsia" w:cs="Times New Roman"/>
                <w:kern w:val="0"/>
                <w:szCs w:val="21"/>
              </w:rPr>
              <w:t>、建筑规划布局应满足当地规划审批要求及日照标准，且不得降低周边建筑的日照标准。</w:t>
            </w:r>
          </w:p>
        </w:tc>
        <w:tc>
          <w:tcPr>
            <w:tcW w:w="1899" w:type="dxa"/>
            <w:vAlign w:val="center"/>
          </w:tcPr>
          <w:p w:rsidR="00726144" w:rsidRPr="00E222D2" w:rsidRDefault="00726144" w:rsidP="00726144">
            <w:pPr>
              <w:rPr>
                <w:rFonts w:asciiTheme="minorEastAsia" w:hAnsiTheme="minorEastAsia" w:cs="Times New Roman"/>
                <w:szCs w:val="21"/>
              </w:rPr>
            </w:pPr>
            <w:r w:rsidRPr="00E222D2">
              <w:rPr>
                <w:rFonts w:asciiTheme="minorEastAsia" w:hAnsiTheme="minorEastAsia" w:cs="Times New Roman"/>
                <w:szCs w:val="21"/>
              </w:rPr>
              <w:t>□满足/□不满足</w:t>
            </w:r>
          </w:p>
        </w:tc>
        <w:tc>
          <w:tcPr>
            <w:tcW w:w="6464" w:type="dxa"/>
            <w:vAlign w:val="center"/>
          </w:tcPr>
          <w:p w:rsidR="00726144" w:rsidRPr="009C034A" w:rsidRDefault="00726144" w:rsidP="00726144">
            <w:pPr>
              <w:autoSpaceDE w:val="0"/>
              <w:autoSpaceDN w:val="0"/>
              <w:adjustRightInd w:val="0"/>
              <w:snapToGrid w:val="0"/>
              <w:jc w:val="left"/>
              <w:rPr>
                <w:rFonts w:ascii="Times New Roman" w:hAnsi="Times New Roman" w:cs="Times New Roman"/>
                <w:kern w:val="0"/>
                <w:szCs w:val="21"/>
              </w:rPr>
            </w:pPr>
            <w:r w:rsidRPr="009C034A">
              <w:rPr>
                <w:rFonts w:ascii="Times New Roman" w:hAnsi="Times New Roman" w:cs="Times New Roman"/>
                <w:bCs/>
                <w:szCs w:val="21"/>
              </w:rPr>
              <w:t>□</w:t>
            </w:r>
            <w:r w:rsidRPr="009C034A">
              <w:rPr>
                <w:rFonts w:ascii="Times New Roman" w:hAnsiTheme="minorEastAsia" w:cs="Times New Roman"/>
                <w:bCs/>
                <w:szCs w:val="21"/>
              </w:rPr>
              <w:t>是、</w:t>
            </w:r>
            <w:r w:rsidRPr="009C034A">
              <w:rPr>
                <w:rFonts w:ascii="Times New Roman" w:hAnsi="Times New Roman" w:cs="Times New Roman"/>
                <w:bCs/>
                <w:szCs w:val="21"/>
              </w:rPr>
              <w:t>□</w:t>
            </w:r>
            <w:r w:rsidRPr="009C034A">
              <w:rPr>
                <w:rFonts w:ascii="Times New Roman" w:hAnsiTheme="minorEastAsia" w:cs="Times New Roman"/>
                <w:bCs/>
                <w:szCs w:val="21"/>
              </w:rPr>
              <w:t>否</w:t>
            </w:r>
          </w:p>
        </w:tc>
        <w:tc>
          <w:tcPr>
            <w:tcW w:w="1843" w:type="dxa"/>
            <w:vAlign w:val="center"/>
          </w:tcPr>
          <w:p w:rsidR="00726144" w:rsidRPr="00E222D2" w:rsidRDefault="00726144" w:rsidP="00726144">
            <w:pPr>
              <w:rPr>
                <w:rFonts w:asciiTheme="minorEastAsia" w:hAnsiTheme="minorEastAsia" w:cs="Times New Roman"/>
                <w:szCs w:val="21"/>
              </w:rPr>
            </w:pPr>
            <w:r w:rsidRPr="00E222D2">
              <w:rPr>
                <w:rFonts w:asciiTheme="minorEastAsia" w:hAnsiTheme="minorEastAsia" w:cs="Times New Roman"/>
                <w:szCs w:val="21"/>
              </w:rPr>
              <w:t>□满足/□不满足</w:t>
            </w:r>
          </w:p>
        </w:tc>
        <w:tc>
          <w:tcPr>
            <w:tcW w:w="907" w:type="dxa"/>
            <w:vAlign w:val="center"/>
          </w:tcPr>
          <w:p w:rsidR="00726144" w:rsidRPr="00E222D2" w:rsidRDefault="00726144" w:rsidP="00726144">
            <w:pPr>
              <w:rPr>
                <w:rFonts w:asciiTheme="minorEastAsia" w:hAnsiTheme="minorEastAsia" w:cs="Times New Roman"/>
                <w:szCs w:val="21"/>
              </w:rPr>
            </w:pPr>
            <w:r w:rsidRPr="00E222D2">
              <w:rPr>
                <w:rFonts w:asciiTheme="minorEastAsia" w:hAnsiTheme="minorEastAsia" w:cs="Times New Roman"/>
                <w:szCs w:val="21"/>
              </w:rPr>
              <w:t>建筑</w:t>
            </w:r>
          </w:p>
        </w:tc>
      </w:tr>
      <w:tr w:rsidR="00726144" w:rsidRPr="00E222D2" w:rsidTr="003441A9">
        <w:trPr>
          <w:trHeight w:val="340"/>
        </w:trPr>
        <w:tc>
          <w:tcPr>
            <w:tcW w:w="4503" w:type="dxa"/>
            <w:vAlign w:val="center"/>
          </w:tcPr>
          <w:p w:rsidR="00726144" w:rsidRPr="00E222D2" w:rsidRDefault="00726144" w:rsidP="00C71271">
            <w:pPr>
              <w:autoSpaceDE w:val="0"/>
              <w:autoSpaceDN w:val="0"/>
              <w:adjustRightInd w:val="0"/>
              <w:snapToGrid w:val="0"/>
              <w:jc w:val="left"/>
              <w:rPr>
                <w:rFonts w:ascii="Times New Roman" w:hAnsi="Times New Roman" w:cs="Times New Roman"/>
                <w:kern w:val="0"/>
                <w:szCs w:val="21"/>
              </w:rPr>
            </w:pPr>
            <w:r w:rsidRPr="00E222D2">
              <w:rPr>
                <w:rFonts w:ascii="Times New Roman" w:hAnsi="Times New Roman" w:cs="Times New Roman"/>
                <w:kern w:val="0"/>
                <w:szCs w:val="21"/>
              </w:rPr>
              <w:t>3</w:t>
            </w:r>
            <w:r w:rsidRPr="00E222D2">
              <w:rPr>
                <w:rFonts w:ascii="Times New Roman" w:hAnsiTheme="minorEastAsia" w:cs="Times New Roman"/>
                <w:kern w:val="0"/>
                <w:szCs w:val="21"/>
              </w:rPr>
              <w:t>、</w:t>
            </w:r>
            <w:r w:rsidRPr="00E222D2">
              <w:rPr>
                <w:rFonts w:ascii="Times New Roman" w:hAnsi="Times New Roman" w:cs="Times New Roman"/>
                <w:kern w:val="0"/>
                <w:szCs w:val="21"/>
              </w:rPr>
              <w:t xml:space="preserve"> </w:t>
            </w:r>
            <w:r w:rsidRPr="00E222D2">
              <w:rPr>
                <w:rFonts w:ascii="Times New Roman" w:hAnsiTheme="minorEastAsia" w:cs="Times New Roman"/>
                <w:kern w:val="0"/>
                <w:szCs w:val="21"/>
              </w:rPr>
              <w:t>场地内合理设置绿化用地，公共建筑：绿地率</w:t>
            </w:r>
            <w:r w:rsidRPr="00E222D2">
              <w:rPr>
                <w:rFonts w:ascii="Times New Roman" w:hAnsi="Times New Roman" w:cs="Times New Roman"/>
                <w:kern w:val="0"/>
                <w:szCs w:val="21"/>
              </w:rPr>
              <w:t>Rg≥30%</w:t>
            </w:r>
            <w:r w:rsidRPr="00E222D2">
              <w:rPr>
                <w:rFonts w:ascii="Times New Roman" w:hAnsiTheme="minorEastAsia" w:cs="Times New Roman"/>
                <w:kern w:val="0"/>
                <w:szCs w:val="21"/>
              </w:rPr>
              <w:t>。</w:t>
            </w:r>
          </w:p>
        </w:tc>
        <w:tc>
          <w:tcPr>
            <w:tcW w:w="1899" w:type="dxa"/>
            <w:vAlign w:val="center"/>
          </w:tcPr>
          <w:p w:rsidR="00726144" w:rsidRPr="00E222D2" w:rsidRDefault="00726144" w:rsidP="00726144">
            <w:pPr>
              <w:adjustRightInd w:val="0"/>
              <w:snapToGrid w:val="0"/>
              <w:rPr>
                <w:rFonts w:asciiTheme="minorEastAsia" w:hAnsiTheme="minorEastAsia" w:cs="Times New Roman"/>
                <w:szCs w:val="21"/>
              </w:rPr>
            </w:pPr>
            <w:r w:rsidRPr="00E222D2">
              <w:rPr>
                <w:rFonts w:asciiTheme="minorEastAsia" w:hAnsiTheme="minorEastAsia" w:cs="Times New Roman"/>
                <w:szCs w:val="21"/>
              </w:rPr>
              <w:t>□满足/□不满足</w:t>
            </w:r>
          </w:p>
        </w:tc>
        <w:tc>
          <w:tcPr>
            <w:tcW w:w="6464" w:type="dxa"/>
            <w:vAlign w:val="center"/>
          </w:tcPr>
          <w:p w:rsidR="00726144" w:rsidRPr="009C034A" w:rsidRDefault="00726144" w:rsidP="00C71271">
            <w:pPr>
              <w:autoSpaceDE w:val="0"/>
              <w:autoSpaceDN w:val="0"/>
              <w:adjustRightInd w:val="0"/>
              <w:snapToGrid w:val="0"/>
              <w:jc w:val="left"/>
              <w:rPr>
                <w:rFonts w:ascii="Times New Roman" w:hAnsi="Times New Roman" w:cs="Times New Roman"/>
                <w:szCs w:val="21"/>
              </w:rPr>
            </w:pPr>
            <w:r w:rsidRPr="009C034A">
              <w:rPr>
                <w:rFonts w:ascii="Times New Roman" w:hAnsi="Times New Roman" w:cs="Times New Roman"/>
                <w:kern w:val="0"/>
                <w:szCs w:val="21"/>
              </w:rPr>
              <w:t>绿地面积：</w:t>
            </w:r>
            <w:r w:rsidRPr="009C034A">
              <w:rPr>
                <w:rFonts w:ascii="Times New Roman" w:hAnsi="Times New Roman" w:cs="Times New Roman"/>
                <w:kern w:val="0"/>
                <w:szCs w:val="21"/>
                <w:u w:val="single"/>
              </w:rPr>
              <w:t xml:space="preserve">   </w:t>
            </w:r>
            <w:r w:rsidR="009C034A">
              <w:rPr>
                <w:rFonts w:ascii="Times New Roman" w:hAnsi="Times New Roman" w:cs="Times New Roman"/>
                <w:kern w:val="0"/>
                <w:szCs w:val="21"/>
              </w:rPr>
              <w:t>㎡，</w:t>
            </w:r>
            <w:r w:rsidRPr="009C034A">
              <w:rPr>
                <w:rFonts w:ascii="Times New Roman" w:hAnsi="Times New Roman" w:cs="Times New Roman"/>
                <w:kern w:val="0"/>
                <w:szCs w:val="21"/>
              </w:rPr>
              <w:t>用地面积：</w:t>
            </w:r>
            <w:r w:rsidRPr="009C034A">
              <w:rPr>
                <w:rFonts w:ascii="Times New Roman" w:hAnsi="Times New Roman" w:cs="Times New Roman"/>
                <w:kern w:val="0"/>
                <w:szCs w:val="21"/>
                <w:u w:val="single"/>
              </w:rPr>
              <w:t xml:space="preserve">    </w:t>
            </w:r>
            <w:r w:rsidRPr="009C034A">
              <w:rPr>
                <w:rFonts w:ascii="Times New Roman" w:hAnsi="Times New Roman" w:cs="Times New Roman"/>
                <w:kern w:val="0"/>
                <w:szCs w:val="21"/>
              </w:rPr>
              <w:t>㎡，绿地率：</w:t>
            </w:r>
            <w:r w:rsidRPr="009C034A">
              <w:rPr>
                <w:rFonts w:ascii="Times New Roman" w:hAnsi="Times New Roman" w:cs="Times New Roman"/>
                <w:kern w:val="0"/>
                <w:szCs w:val="21"/>
                <w:u w:val="single"/>
              </w:rPr>
              <w:t xml:space="preserve">    </w:t>
            </w:r>
            <w:r w:rsidRPr="009C034A">
              <w:rPr>
                <w:rFonts w:ascii="Times New Roman" w:hAnsi="Times New Roman" w:cs="Times New Roman"/>
                <w:kern w:val="0"/>
                <w:szCs w:val="21"/>
              </w:rPr>
              <w:t>(%)</w:t>
            </w:r>
          </w:p>
        </w:tc>
        <w:tc>
          <w:tcPr>
            <w:tcW w:w="1843" w:type="dxa"/>
            <w:vAlign w:val="center"/>
          </w:tcPr>
          <w:p w:rsidR="00726144" w:rsidRPr="00E222D2" w:rsidRDefault="00726144" w:rsidP="00726144">
            <w:pPr>
              <w:adjustRightInd w:val="0"/>
              <w:snapToGrid w:val="0"/>
              <w:rPr>
                <w:rFonts w:asciiTheme="minorEastAsia" w:hAnsiTheme="minorEastAsia" w:cs="Times New Roman"/>
                <w:szCs w:val="21"/>
              </w:rPr>
            </w:pPr>
            <w:r w:rsidRPr="00E222D2">
              <w:rPr>
                <w:rFonts w:asciiTheme="minorEastAsia" w:hAnsiTheme="minorEastAsia" w:cs="Times New Roman"/>
                <w:szCs w:val="21"/>
              </w:rPr>
              <w:t>□满足/□不满足</w:t>
            </w:r>
          </w:p>
        </w:tc>
        <w:tc>
          <w:tcPr>
            <w:tcW w:w="907" w:type="dxa"/>
            <w:vAlign w:val="center"/>
          </w:tcPr>
          <w:p w:rsidR="00726144" w:rsidRPr="00E222D2" w:rsidRDefault="00726144" w:rsidP="00726144">
            <w:pPr>
              <w:adjustRightInd w:val="0"/>
              <w:snapToGrid w:val="0"/>
              <w:rPr>
                <w:rFonts w:asciiTheme="minorEastAsia" w:hAnsiTheme="minorEastAsia" w:cs="Times New Roman"/>
                <w:szCs w:val="21"/>
              </w:rPr>
            </w:pPr>
            <w:r w:rsidRPr="00E222D2">
              <w:rPr>
                <w:rFonts w:asciiTheme="minorEastAsia" w:hAnsiTheme="minorEastAsia" w:cs="Times New Roman"/>
                <w:szCs w:val="21"/>
              </w:rPr>
              <w:t>建筑</w:t>
            </w:r>
          </w:p>
        </w:tc>
      </w:tr>
      <w:tr w:rsidR="00ED78EC" w:rsidRPr="00E222D2" w:rsidTr="003441A9">
        <w:trPr>
          <w:trHeight w:val="340"/>
        </w:trPr>
        <w:tc>
          <w:tcPr>
            <w:tcW w:w="4503" w:type="dxa"/>
            <w:vAlign w:val="center"/>
          </w:tcPr>
          <w:p w:rsidR="00ED78EC" w:rsidRPr="00E222D2" w:rsidRDefault="00ED78EC" w:rsidP="00ED78EC">
            <w:pPr>
              <w:autoSpaceDE w:val="0"/>
              <w:autoSpaceDN w:val="0"/>
              <w:adjustRightInd w:val="0"/>
              <w:snapToGrid w:val="0"/>
              <w:jc w:val="left"/>
              <w:rPr>
                <w:rFonts w:ascii="Times New Roman" w:hAnsi="Times New Roman" w:cs="Times New Roman"/>
                <w:kern w:val="0"/>
                <w:szCs w:val="21"/>
              </w:rPr>
            </w:pPr>
            <w:r w:rsidRPr="00E222D2">
              <w:rPr>
                <w:rFonts w:ascii="Times New Roman" w:hAnsi="Times New Roman" w:cs="Times New Roman"/>
                <w:kern w:val="0"/>
                <w:szCs w:val="21"/>
              </w:rPr>
              <w:t>4</w:t>
            </w:r>
            <w:r w:rsidRPr="00E222D2">
              <w:rPr>
                <w:rFonts w:ascii="Times New Roman" w:hAnsiTheme="minorEastAsia" w:cs="Times New Roman"/>
                <w:kern w:val="0"/>
                <w:szCs w:val="21"/>
              </w:rPr>
              <w:t>、</w:t>
            </w:r>
            <w:r w:rsidRPr="00E222D2">
              <w:rPr>
                <w:rFonts w:ascii="Times New Roman" w:hAnsiTheme="minorEastAsia" w:cs="Times New Roman"/>
                <w:bCs/>
              </w:rPr>
              <w:t>合理开发利用地下空间，</w:t>
            </w:r>
            <w:r w:rsidRPr="00E222D2">
              <w:rPr>
                <w:rFonts w:ascii="Times New Roman" w:hAnsiTheme="minorEastAsia" w:cs="Times New Roman"/>
                <w:kern w:val="44"/>
                <w:szCs w:val="21"/>
              </w:rPr>
              <w:t>地下建筑面积与总用地面积的比率</w:t>
            </w:r>
            <w:r w:rsidRPr="00E222D2">
              <w:rPr>
                <w:rFonts w:ascii="Times New Roman" w:hAnsi="Times New Roman" w:cs="Times New Roman"/>
                <w:kern w:val="44"/>
                <w:szCs w:val="21"/>
              </w:rPr>
              <w:t xml:space="preserve"> R</w:t>
            </w:r>
            <w:r w:rsidRPr="00E222D2">
              <w:rPr>
                <w:rFonts w:ascii="Times New Roman" w:hAnsi="Times New Roman" w:cs="Times New Roman"/>
                <w:kern w:val="44"/>
                <w:szCs w:val="21"/>
                <w:vertAlign w:val="subscript"/>
              </w:rPr>
              <w:t>p1</w:t>
            </w:r>
            <w:r w:rsidRPr="00E222D2">
              <w:rPr>
                <w:rFonts w:ascii="Times New Roman" w:hAnsi="Times New Roman" w:cs="Times New Roman"/>
                <w:kern w:val="44"/>
                <w:szCs w:val="21"/>
              </w:rPr>
              <w:t>≥15%</w:t>
            </w:r>
            <w:r w:rsidRPr="00E222D2">
              <w:rPr>
                <w:rFonts w:ascii="Times New Roman" w:hAnsiTheme="minorEastAsia" w:cs="Times New Roman"/>
                <w:kern w:val="44"/>
                <w:szCs w:val="21"/>
              </w:rPr>
              <w:t>。</w:t>
            </w:r>
          </w:p>
        </w:tc>
        <w:tc>
          <w:tcPr>
            <w:tcW w:w="1899" w:type="dxa"/>
            <w:vAlign w:val="center"/>
          </w:tcPr>
          <w:p w:rsidR="00ED78EC" w:rsidRPr="00E222D2" w:rsidRDefault="00ED78EC" w:rsidP="00ED78EC">
            <w:pPr>
              <w:adjustRightInd w:val="0"/>
              <w:snapToGrid w:val="0"/>
              <w:rPr>
                <w:rFonts w:asciiTheme="minorEastAsia" w:hAnsiTheme="minorEastAsia" w:cs="Times New Roman"/>
                <w:szCs w:val="21"/>
              </w:rPr>
            </w:pPr>
            <w:r w:rsidRPr="00E222D2">
              <w:rPr>
                <w:rFonts w:asciiTheme="minorEastAsia" w:hAnsiTheme="minorEastAsia" w:cs="Times New Roman"/>
                <w:szCs w:val="21"/>
              </w:rPr>
              <w:t>□满足/□不满足</w:t>
            </w:r>
          </w:p>
        </w:tc>
        <w:tc>
          <w:tcPr>
            <w:tcW w:w="6464" w:type="dxa"/>
            <w:vAlign w:val="center"/>
          </w:tcPr>
          <w:p w:rsidR="00ED78EC" w:rsidRPr="009C034A" w:rsidRDefault="002518A4" w:rsidP="00ED78EC">
            <w:pPr>
              <w:tabs>
                <w:tab w:val="left" w:pos="2702"/>
              </w:tabs>
              <w:spacing w:line="288" w:lineRule="auto"/>
              <w:rPr>
                <w:rFonts w:ascii="Times New Roman" w:hAnsi="Times New Roman" w:cs="Times New Roman"/>
                <w:lang w:val="zh-CN"/>
              </w:rPr>
            </w:pPr>
            <w:r w:rsidRPr="009C034A">
              <w:rPr>
                <w:rFonts w:ascii="Times New Roman" w:hAnsi="Times New Roman" w:cs="Times New Roman"/>
                <w:bCs/>
              </w:rPr>
              <w:t>项目总用地面积</w:t>
            </w:r>
            <w:r w:rsidRPr="009C034A">
              <w:rPr>
                <w:rFonts w:ascii="Times New Roman" w:hAnsi="Times New Roman" w:cs="Times New Roman"/>
                <w:lang w:val="zh-CN"/>
              </w:rPr>
              <w:t>：</w:t>
            </w:r>
            <w:r w:rsidR="00ED78EC" w:rsidRPr="009C034A">
              <w:rPr>
                <w:rFonts w:ascii="Times New Roman" w:hAnsi="Times New Roman" w:cs="Times New Roman"/>
                <w:u w:val="single"/>
                <w:lang w:val="zh-CN"/>
              </w:rPr>
              <w:t xml:space="preserve">    </w:t>
            </w:r>
            <w:r w:rsidR="00ED78EC" w:rsidRPr="009C034A">
              <w:rPr>
                <w:rFonts w:ascii="Times New Roman" w:hAnsi="Times New Roman" w:cs="Times New Roman"/>
                <w:kern w:val="0"/>
                <w:szCs w:val="21"/>
              </w:rPr>
              <w:t>㎡</w:t>
            </w:r>
            <w:r w:rsidR="00ED78EC" w:rsidRPr="009C034A">
              <w:rPr>
                <w:rFonts w:ascii="Times New Roman" w:hAnsi="Times New Roman" w:cs="Times New Roman"/>
                <w:lang w:val="zh-CN"/>
              </w:rPr>
              <w:t>，地下建筑面积：</w:t>
            </w:r>
            <w:r w:rsidR="00ED78EC" w:rsidRPr="009C034A">
              <w:rPr>
                <w:rFonts w:ascii="Times New Roman" w:hAnsi="Times New Roman" w:cs="Times New Roman"/>
                <w:u w:val="single"/>
                <w:lang w:val="zh-CN"/>
              </w:rPr>
              <w:t xml:space="preserve">   </w:t>
            </w:r>
            <w:r w:rsidR="00ED78EC" w:rsidRPr="009C034A">
              <w:rPr>
                <w:rFonts w:ascii="Times New Roman" w:hAnsi="Times New Roman" w:cs="Times New Roman"/>
                <w:kern w:val="0"/>
                <w:szCs w:val="21"/>
              </w:rPr>
              <w:t>㎡</w:t>
            </w:r>
          </w:p>
          <w:p w:rsidR="00ED78EC" w:rsidRPr="009C034A" w:rsidRDefault="002518A4" w:rsidP="00ED78EC">
            <w:pPr>
              <w:tabs>
                <w:tab w:val="left" w:pos="2702"/>
              </w:tabs>
              <w:spacing w:line="288" w:lineRule="auto"/>
              <w:rPr>
                <w:rFonts w:ascii="Times New Roman" w:hAnsi="Times New Roman" w:cs="Times New Roman"/>
                <w:lang w:val="zh-CN"/>
              </w:rPr>
            </w:pPr>
            <w:r w:rsidRPr="009C034A">
              <w:rPr>
                <w:rFonts w:ascii="Times New Roman" w:hAnsi="Times New Roman" w:cs="Times New Roman"/>
                <w:kern w:val="44"/>
                <w:szCs w:val="21"/>
              </w:rPr>
              <w:t>地下建筑面积与总用地面积的比率</w:t>
            </w:r>
            <w:r w:rsidR="00ED78EC" w:rsidRPr="009C034A">
              <w:rPr>
                <w:rFonts w:ascii="Times New Roman" w:hAnsi="Times New Roman" w:cs="Times New Roman"/>
                <w:lang w:val="zh-CN"/>
              </w:rPr>
              <w:t>为：</w:t>
            </w:r>
            <w:r w:rsidR="00ED78EC" w:rsidRPr="009C034A">
              <w:rPr>
                <w:rFonts w:ascii="Times New Roman" w:hAnsi="Times New Roman" w:cs="Times New Roman"/>
                <w:u w:val="single"/>
                <w:lang w:val="zh-CN"/>
              </w:rPr>
              <w:t xml:space="preserve">     </w:t>
            </w:r>
            <w:r w:rsidR="00ED78EC" w:rsidRPr="009C034A">
              <w:rPr>
                <w:rFonts w:ascii="Times New Roman" w:hAnsi="Times New Roman" w:cs="Times New Roman"/>
                <w:lang w:val="zh-CN"/>
              </w:rPr>
              <w:t>（</w:t>
            </w:r>
            <w:r w:rsidR="00ED78EC" w:rsidRPr="009C034A">
              <w:rPr>
                <w:rFonts w:ascii="Times New Roman" w:hAnsi="Times New Roman" w:cs="Times New Roman"/>
                <w:lang w:val="zh-CN"/>
              </w:rPr>
              <w:t>%</w:t>
            </w:r>
            <w:r w:rsidR="00ED78EC" w:rsidRPr="009C034A">
              <w:rPr>
                <w:rFonts w:ascii="Times New Roman" w:hAnsi="Times New Roman" w:cs="Times New Roman"/>
                <w:lang w:val="zh-CN"/>
              </w:rPr>
              <w:t>）</w:t>
            </w:r>
          </w:p>
        </w:tc>
        <w:tc>
          <w:tcPr>
            <w:tcW w:w="1843" w:type="dxa"/>
            <w:vAlign w:val="center"/>
          </w:tcPr>
          <w:p w:rsidR="00ED78EC" w:rsidRPr="00E222D2" w:rsidRDefault="00ED78EC" w:rsidP="00ED78EC">
            <w:pPr>
              <w:adjustRightInd w:val="0"/>
              <w:snapToGrid w:val="0"/>
              <w:rPr>
                <w:rFonts w:asciiTheme="minorEastAsia" w:hAnsiTheme="minorEastAsia" w:cs="Times New Roman"/>
                <w:szCs w:val="21"/>
              </w:rPr>
            </w:pPr>
            <w:r w:rsidRPr="00E222D2">
              <w:rPr>
                <w:rFonts w:asciiTheme="minorEastAsia" w:hAnsiTheme="minorEastAsia" w:cs="Times New Roman"/>
                <w:szCs w:val="21"/>
              </w:rPr>
              <w:t>□满足/□不满足</w:t>
            </w:r>
          </w:p>
        </w:tc>
        <w:tc>
          <w:tcPr>
            <w:tcW w:w="907" w:type="dxa"/>
            <w:vAlign w:val="center"/>
          </w:tcPr>
          <w:p w:rsidR="00ED78EC" w:rsidRPr="00E222D2" w:rsidRDefault="00ED78EC" w:rsidP="00ED78EC">
            <w:pPr>
              <w:adjustRightInd w:val="0"/>
              <w:snapToGrid w:val="0"/>
              <w:rPr>
                <w:rFonts w:asciiTheme="minorEastAsia" w:hAnsiTheme="minorEastAsia" w:cs="Times New Roman"/>
                <w:szCs w:val="21"/>
              </w:rPr>
            </w:pPr>
            <w:r w:rsidRPr="00E222D2">
              <w:rPr>
                <w:rFonts w:asciiTheme="minorEastAsia" w:hAnsiTheme="minorEastAsia" w:cs="Times New Roman"/>
                <w:szCs w:val="21"/>
              </w:rPr>
              <w:t>建筑</w:t>
            </w:r>
          </w:p>
        </w:tc>
      </w:tr>
      <w:tr w:rsidR="00ED78EC" w:rsidRPr="00E222D2" w:rsidTr="003441A9">
        <w:trPr>
          <w:trHeight w:val="340"/>
        </w:trPr>
        <w:tc>
          <w:tcPr>
            <w:tcW w:w="4503" w:type="dxa"/>
            <w:vAlign w:val="center"/>
          </w:tcPr>
          <w:p w:rsidR="00ED78EC" w:rsidRPr="00E222D2" w:rsidRDefault="00ED78EC" w:rsidP="00ED78EC">
            <w:pPr>
              <w:autoSpaceDE w:val="0"/>
              <w:autoSpaceDN w:val="0"/>
              <w:adjustRightInd w:val="0"/>
              <w:snapToGrid w:val="0"/>
              <w:jc w:val="left"/>
              <w:rPr>
                <w:rFonts w:ascii="Times New Roman" w:hAnsi="Times New Roman" w:cs="Times New Roman"/>
                <w:bCs/>
                <w:szCs w:val="21"/>
              </w:rPr>
            </w:pPr>
            <w:r w:rsidRPr="00E222D2">
              <w:rPr>
                <w:rFonts w:ascii="Times New Roman" w:hAnsi="Times New Roman" w:cs="Times New Roman"/>
                <w:kern w:val="0"/>
                <w:szCs w:val="21"/>
              </w:rPr>
              <w:t>5</w:t>
            </w:r>
            <w:r w:rsidRPr="00E222D2">
              <w:rPr>
                <w:rFonts w:ascii="Times New Roman" w:hAnsiTheme="minorEastAsia" w:cs="Times New Roman"/>
                <w:kern w:val="0"/>
                <w:szCs w:val="21"/>
              </w:rPr>
              <w:t>、建筑设计避免产生光污染。如果采用玻璃幕墙：可见光反射比不大于</w:t>
            </w:r>
            <w:r w:rsidRPr="00E222D2">
              <w:rPr>
                <w:rFonts w:ascii="Times New Roman" w:hAnsi="Times New Roman" w:cs="Times New Roman"/>
                <w:kern w:val="0"/>
                <w:szCs w:val="21"/>
              </w:rPr>
              <w:t>0.2</w:t>
            </w:r>
            <w:r w:rsidRPr="00E222D2">
              <w:rPr>
                <w:rFonts w:ascii="Times New Roman" w:hAnsiTheme="minorEastAsia" w:cs="Times New Roman"/>
                <w:kern w:val="0"/>
                <w:szCs w:val="21"/>
              </w:rPr>
              <w:t>，未采用玻璃幕墙直接判定为满足。</w:t>
            </w:r>
          </w:p>
        </w:tc>
        <w:tc>
          <w:tcPr>
            <w:tcW w:w="1899" w:type="dxa"/>
            <w:vAlign w:val="center"/>
          </w:tcPr>
          <w:p w:rsidR="00ED78EC" w:rsidRPr="00E222D2" w:rsidRDefault="00ED78EC" w:rsidP="00ED78EC">
            <w:pPr>
              <w:adjustRightInd w:val="0"/>
              <w:snapToGrid w:val="0"/>
              <w:rPr>
                <w:rFonts w:asciiTheme="minorEastAsia" w:hAnsiTheme="minorEastAsia" w:cs="Times New Roman"/>
                <w:szCs w:val="21"/>
              </w:rPr>
            </w:pPr>
            <w:r w:rsidRPr="00E222D2">
              <w:rPr>
                <w:rFonts w:asciiTheme="minorEastAsia" w:hAnsiTheme="minorEastAsia" w:cs="Times New Roman"/>
                <w:szCs w:val="21"/>
              </w:rPr>
              <w:t>□满足/□不满足</w:t>
            </w:r>
          </w:p>
        </w:tc>
        <w:tc>
          <w:tcPr>
            <w:tcW w:w="6464" w:type="dxa"/>
            <w:vAlign w:val="center"/>
          </w:tcPr>
          <w:p w:rsidR="00ED78EC" w:rsidRPr="00E222D2" w:rsidRDefault="00ED78EC" w:rsidP="00ED78EC">
            <w:pPr>
              <w:autoSpaceDE w:val="0"/>
              <w:autoSpaceDN w:val="0"/>
              <w:adjustRightInd w:val="0"/>
              <w:snapToGrid w:val="0"/>
              <w:jc w:val="left"/>
              <w:rPr>
                <w:rFonts w:asciiTheme="minorEastAsia" w:hAnsiTheme="minorEastAsia" w:cs="Times New Roman"/>
                <w:kern w:val="0"/>
                <w:szCs w:val="21"/>
              </w:rPr>
            </w:pPr>
            <w:r w:rsidRPr="00E222D2">
              <w:rPr>
                <w:rFonts w:asciiTheme="minorEastAsia" w:hAnsiTheme="minorEastAsia" w:cs="Times New Roman"/>
                <w:kern w:val="0"/>
                <w:szCs w:val="21"/>
              </w:rPr>
              <w:t>是否采用玻璃幕墙：□是、□否</w:t>
            </w:r>
          </w:p>
          <w:p w:rsidR="00ED78EC" w:rsidRPr="00E222D2" w:rsidRDefault="00ED78EC" w:rsidP="00ED78EC">
            <w:pPr>
              <w:autoSpaceDE w:val="0"/>
              <w:autoSpaceDN w:val="0"/>
              <w:adjustRightInd w:val="0"/>
              <w:snapToGrid w:val="0"/>
              <w:jc w:val="left"/>
              <w:rPr>
                <w:rFonts w:asciiTheme="minorEastAsia" w:hAnsiTheme="minorEastAsia" w:cs="Times New Roman"/>
                <w:szCs w:val="21"/>
              </w:rPr>
            </w:pPr>
            <w:r w:rsidRPr="00E222D2">
              <w:rPr>
                <w:rFonts w:asciiTheme="minorEastAsia" w:hAnsiTheme="minorEastAsia" w:cs="Times New Roman"/>
                <w:kern w:val="0"/>
                <w:szCs w:val="21"/>
              </w:rPr>
              <w:t>玻璃幕墙可见光反射比是否大于</w:t>
            </w:r>
            <w:r w:rsidRPr="0012034B">
              <w:rPr>
                <w:rFonts w:ascii="Times New Roman" w:hAnsi="Times New Roman" w:cs="Times New Roman"/>
                <w:kern w:val="0"/>
                <w:szCs w:val="21"/>
              </w:rPr>
              <w:t>0.2</w:t>
            </w:r>
            <w:r w:rsidRPr="00E222D2">
              <w:rPr>
                <w:rFonts w:asciiTheme="minorEastAsia" w:hAnsiTheme="minorEastAsia" w:cs="Times New Roman"/>
                <w:kern w:val="0"/>
                <w:szCs w:val="21"/>
              </w:rPr>
              <w:t>：□是、□否</w:t>
            </w:r>
          </w:p>
        </w:tc>
        <w:tc>
          <w:tcPr>
            <w:tcW w:w="1843" w:type="dxa"/>
            <w:vAlign w:val="center"/>
          </w:tcPr>
          <w:p w:rsidR="00ED78EC" w:rsidRPr="00E222D2" w:rsidRDefault="00ED78EC" w:rsidP="00ED78EC">
            <w:pPr>
              <w:adjustRightInd w:val="0"/>
              <w:snapToGrid w:val="0"/>
              <w:rPr>
                <w:rFonts w:asciiTheme="minorEastAsia" w:hAnsiTheme="minorEastAsia" w:cs="Times New Roman"/>
                <w:szCs w:val="21"/>
              </w:rPr>
            </w:pPr>
            <w:r w:rsidRPr="00E222D2">
              <w:rPr>
                <w:rFonts w:asciiTheme="minorEastAsia" w:hAnsiTheme="minorEastAsia" w:cs="Times New Roman"/>
                <w:szCs w:val="21"/>
              </w:rPr>
              <w:t>□满足/□不满足</w:t>
            </w:r>
          </w:p>
        </w:tc>
        <w:tc>
          <w:tcPr>
            <w:tcW w:w="907" w:type="dxa"/>
            <w:vAlign w:val="center"/>
          </w:tcPr>
          <w:p w:rsidR="00ED78EC" w:rsidRPr="00E222D2" w:rsidRDefault="00ED78EC" w:rsidP="00ED78EC">
            <w:pPr>
              <w:adjustRightInd w:val="0"/>
              <w:snapToGrid w:val="0"/>
              <w:rPr>
                <w:rFonts w:asciiTheme="minorEastAsia" w:hAnsiTheme="minorEastAsia" w:cs="Times New Roman"/>
                <w:szCs w:val="21"/>
              </w:rPr>
            </w:pPr>
            <w:r w:rsidRPr="00E222D2">
              <w:rPr>
                <w:rFonts w:asciiTheme="minorEastAsia" w:hAnsiTheme="minorEastAsia" w:cs="Times New Roman"/>
                <w:szCs w:val="21"/>
              </w:rPr>
              <w:t>建筑</w:t>
            </w:r>
          </w:p>
        </w:tc>
      </w:tr>
      <w:tr w:rsidR="00ED78EC" w:rsidRPr="00E222D2" w:rsidTr="003441A9">
        <w:trPr>
          <w:trHeight w:val="340"/>
        </w:trPr>
        <w:tc>
          <w:tcPr>
            <w:tcW w:w="4503" w:type="dxa"/>
            <w:vAlign w:val="center"/>
          </w:tcPr>
          <w:p w:rsidR="00ED78EC" w:rsidRPr="00E222D2" w:rsidRDefault="007E6DAB" w:rsidP="007E6DAB">
            <w:pPr>
              <w:adjustRightInd w:val="0"/>
              <w:snapToGrid w:val="0"/>
              <w:rPr>
                <w:rFonts w:ascii="Times New Roman" w:hAnsi="Times New Roman" w:cs="Times New Roman"/>
                <w:color w:val="FF0000"/>
                <w:szCs w:val="21"/>
              </w:rPr>
            </w:pPr>
            <w:r w:rsidRPr="00E222D2">
              <w:rPr>
                <w:rFonts w:ascii="Times New Roman" w:hAnsi="Times New Roman" w:cs="Times New Roman"/>
                <w:bCs/>
              </w:rPr>
              <w:t>6</w:t>
            </w:r>
            <w:r w:rsidR="00ED78EC" w:rsidRPr="00E222D2">
              <w:rPr>
                <w:rFonts w:ascii="Times New Roman" w:hAnsiTheme="minorEastAsia" w:cs="Times New Roman"/>
                <w:bCs/>
              </w:rPr>
              <w:t>、采取建筑物屋面美化措施，提升环境质量。</w:t>
            </w:r>
          </w:p>
        </w:tc>
        <w:tc>
          <w:tcPr>
            <w:tcW w:w="1899" w:type="dxa"/>
            <w:vAlign w:val="center"/>
          </w:tcPr>
          <w:p w:rsidR="00ED78EC" w:rsidRPr="00E222D2" w:rsidRDefault="00ED78EC" w:rsidP="00ED78EC">
            <w:pPr>
              <w:adjustRightInd w:val="0"/>
              <w:snapToGrid w:val="0"/>
              <w:rPr>
                <w:rFonts w:asciiTheme="minorEastAsia" w:hAnsiTheme="minorEastAsia" w:cs="Times New Roman"/>
                <w:szCs w:val="21"/>
              </w:rPr>
            </w:pPr>
            <w:r w:rsidRPr="00E222D2">
              <w:rPr>
                <w:rFonts w:asciiTheme="minorEastAsia" w:hAnsiTheme="minorEastAsia" w:cs="Times New Roman"/>
                <w:szCs w:val="21"/>
              </w:rPr>
              <w:t>□满足/□不满足</w:t>
            </w:r>
          </w:p>
        </w:tc>
        <w:tc>
          <w:tcPr>
            <w:tcW w:w="6464" w:type="dxa"/>
            <w:vAlign w:val="center"/>
          </w:tcPr>
          <w:p w:rsidR="00ED78EC" w:rsidRPr="00E222D2" w:rsidRDefault="00ED78EC" w:rsidP="00D01710">
            <w:pPr>
              <w:autoSpaceDE w:val="0"/>
              <w:autoSpaceDN w:val="0"/>
              <w:adjustRightInd w:val="0"/>
              <w:spacing w:beforeLines="50" w:line="255" w:lineRule="exact"/>
              <w:jc w:val="left"/>
              <w:rPr>
                <w:rFonts w:asciiTheme="minorEastAsia" w:hAnsiTheme="minorEastAsia" w:cs="Times New Roman"/>
                <w:kern w:val="0"/>
                <w:u w:val="single"/>
              </w:rPr>
            </w:pPr>
            <w:r w:rsidRPr="00E222D2">
              <w:rPr>
                <w:rFonts w:asciiTheme="minorEastAsia" w:hAnsiTheme="minorEastAsia" w:cs="Times New Roman"/>
                <w:kern w:val="0"/>
              </w:rPr>
              <w:t xml:space="preserve">屋顶美化措施有： □铺设、□喷涂、□涂刷、□其他 </w:t>
            </w:r>
          </w:p>
          <w:p w:rsidR="00ED78EC" w:rsidRPr="00E222D2" w:rsidRDefault="00ED78EC" w:rsidP="00ED78EC">
            <w:pPr>
              <w:autoSpaceDE w:val="0"/>
              <w:autoSpaceDN w:val="0"/>
              <w:adjustRightInd w:val="0"/>
              <w:snapToGrid w:val="0"/>
              <w:jc w:val="left"/>
              <w:rPr>
                <w:rFonts w:asciiTheme="minorEastAsia" w:hAnsiTheme="minorEastAsia" w:cs="Times New Roman"/>
                <w:szCs w:val="21"/>
              </w:rPr>
            </w:pPr>
          </w:p>
        </w:tc>
        <w:tc>
          <w:tcPr>
            <w:tcW w:w="1843" w:type="dxa"/>
            <w:vAlign w:val="center"/>
          </w:tcPr>
          <w:p w:rsidR="00ED78EC" w:rsidRPr="00E222D2" w:rsidRDefault="00ED78EC" w:rsidP="00ED78EC">
            <w:pPr>
              <w:adjustRightInd w:val="0"/>
              <w:snapToGrid w:val="0"/>
              <w:rPr>
                <w:rFonts w:asciiTheme="minorEastAsia" w:hAnsiTheme="minorEastAsia" w:cs="Times New Roman"/>
                <w:szCs w:val="21"/>
              </w:rPr>
            </w:pPr>
            <w:r w:rsidRPr="00E222D2">
              <w:rPr>
                <w:rFonts w:asciiTheme="minorEastAsia" w:hAnsiTheme="minorEastAsia" w:cs="Times New Roman"/>
                <w:szCs w:val="21"/>
              </w:rPr>
              <w:t>□满足/□不满足</w:t>
            </w:r>
          </w:p>
        </w:tc>
        <w:tc>
          <w:tcPr>
            <w:tcW w:w="907" w:type="dxa"/>
            <w:vAlign w:val="center"/>
          </w:tcPr>
          <w:p w:rsidR="00ED78EC" w:rsidRPr="00E222D2" w:rsidRDefault="00ED78EC" w:rsidP="00ED78EC">
            <w:pPr>
              <w:adjustRightInd w:val="0"/>
              <w:snapToGrid w:val="0"/>
              <w:rPr>
                <w:rFonts w:asciiTheme="minorEastAsia" w:hAnsiTheme="minorEastAsia" w:cs="Times New Roman"/>
                <w:szCs w:val="21"/>
              </w:rPr>
            </w:pPr>
            <w:r w:rsidRPr="00E222D2">
              <w:rPr>
                <w:rFonts w:asciiTheme="minorEastAsia" w:hAnsiTheme="minorEastAsia" w:cs="Times New Roman"/>
                <w:szCs w:val="21"/>
              </w:rPr>
              <w:t>建筑</w:t>
            </w:r>
          </w:p>
        </w:tc>
      </w:tr>
      <w:tr w:rsidR="005064DB" w:rsidRPr="00E222D2" w:rsidTr="003441A9">
        <w:trPr>
          <w:trHeight w:val="340"/>
        </w:trPr>
        <w:tc>
          <w:tcPr>
            <w:tcW w:w="4503" w:type="dxa"/>
            <w:vAlign w:val="center"/>
          </w:tcPr>
          <w:p w:rsidR="005064DB" w:rsidRPr="00E222D2" w:rsidRDefault="005064DB" w:rsidP="005064DB">
            <w:pPr>
              <w:adjustRightInd w:val="0"/>
              <w:snapToGrid w:val="0"/>
              <w:rPr>
                <w:rFonts w:ascii="Times New Roman" w:hAnsi="Times New Roman" w:cs="Times New Roman"/>
                <w:szCs w:val="21"/>
              </w:rPr>
            </w:pPr>
            <w:r w:rsidRPr="00E222D2">
              <w:rPr>
                <w:rFonts w:ascii="Times New Roman" w:hAnsi="Times New Roman" w:cs="Times New Roman"/>
                <w:szCs w:val="21"/>
              </w:rPr>
              <w:t>7</w:t>
            </w:r>
            <w:r w:rsidRPr="00E222D2">
              <w:rPr>
                <w:rFonts w:ascii="Times New Roman" w:hAnsiTheme="minorEastAsia" w:cs="Times New Roman"/>
                <w:szCs w:val="21"/>
              </w:rPr>
              <w:t>、场地与公共交通设施具有便捷的联系，场地出入口到达公共汽车站的步行距离不大于</w:t>
            </w:r>
            <w:smartTag w:uri="urn:schemas-microsoft-com:office:smarttags" w:element="chmetcnv">
              <w:smartTagPr>
                <w:attr w:name="UnitName" w:val="m"/>
                <w:attr w:name="SourceValue" w:val="500"/>
                <w:attr w:name="HasSpace" w:val="False"/>
                <w:attr w:name="Negative" w:val="False"/>
                <w:attr w:name="NumberType" w:val="1"/>
                <w:attr w:name="TCSC" w:val="0"/>
              </w:smartTagPr>
              <w:r w:rsidRPr="00E222D2">
                <w:rPr>
                  <w:rFonts w:ascii="Times New Roman" w:hAnsi="Times New Roman" w:cs="Times New Roman"/>
                  <w:szCs w:val="21"/>
                </w:rPr>
                <w:t>500m</w:t>
              </w:r>
            </w:smartTag>
            <w:r w:rsidRPr="00E222D2">
              <w:rPr>
                <w:rFonts w:ascii="Times New Roman" w:hAnsiTheme="minorEastAsia" w:cs="Times New Roman"/>
                <w:szCs w:val="21"/>
              </w:rPr>
              <w:t>，或到达轨道交通站的步行距离不大于</w:t>
            </w:r>
            <w:r w:rsidRPr="00E222D2">
              <w:rPr>
                <w:rFonts w:ascii="Times New Roman" w:hAnsi="Times New Roman" w:cs="Times New Roman"/>
                <w:szCs w:val="21"/>
              </w:rPr>
              <w:t>800m</w:t>
            </w:r>
            <w:r w:rsidRPr="00E222D2">
              <w:rPr>
                <w:rFonts w:ascii="Times New Roman" w:hAnsiTheme="minorEastAsia" w:cs="Times New Roman"/>
                <w:szCs w:val="21"/>
              </w:rPr>
              <w:t>。</w:t>
            </w:r>
          </w:p>
        </w:tc>
        <w:tc>
          <w:tcPr>
            <w:tcW w:w="1899" w:type="dxa"/>
            <w:vAlign w:val="center"/>
          </w:tcPr>
          <w:p w:rsidR="005064DB" w:rsidRPr="00E222D2" w:rsidRDefault="005064DB" w:rsidP="005064DB">
            <w:pPr>
              <w:adjustRightInd w:val="0"/>
              <w:snapToGrid w:val="0"/>
              <w:rPr>
                <w:rFonts w:asciiTheme="minorEastAsia" w:hAnsiTheme="minorEastAsia" w:cs="Times New Roman"/>
                <w:szCs w:val="21"/>
              </w:rPr>
            </w:pPr>
            <w:r w:rsidRPr="00E222D2">
              <w:rPr>
                <w:rFonts w:asciiTheme="minorEastAsia" w:hAnsiTheme="minorEastAsia" w:cs="Times New Roman"/>
                <w:szCs w:val="21"/>
              </w:rPr>
              <w:t>□满足/□不满足</w:t>
            </w:r>
          </w:p>
        </w:tc>
        <w:tc>
          <w:tcPr>
            <w:tcW w:w="6464" w:type="dxa"/>
            <w:vAlign w:val="center"/>
          </w:tcPr>
          <w:p w:rsidR="005064DB" w:rsidRPr="00E222D2" w:rsidRDefault="005064DB" w:rsidP="005064DB">
            <w:pPr>
              <w:autoSpaceDE w:val="0"/>
              <w:autoSpaceDN w:val="0"/>
              <w:adjustRightInd w:val="0"/>
              <w:snapToGrid w:val="0"/>
              <w:jc w:val="left"/>
              <w:rPr>
                <w:rFonts w:asciiTheme="minorEastAsia" w:hAnsiTheme="minorEastAsia" w:cs="Times New Roman"/>
                <w:szCs w:val="21"/>
              </w:rPr>
            </w:pPr>
            <w:r w:rsidRPr="00E222D2">
              <w:rPr>
                <w:rFonts w:asciiTheme="minorEastAsia" w:hAnsiTheme="minorEastAsia" w:cs="Times New Roman"/>
                <w:szCs w:val="21"/>
              </w:rPr>
              <w:t>场地出入口到达公共汽车站的步行距离不大于</w:t>
            </w:r>
            <w:smartTag w:uri="urn:schemas-microsoft-com:office:smarttags" w:element="chmetcnv">
              <w:smartTagPr>
                <w:attr w:name="TCSC" w:val="0"/>
                <w:attr w:name="NumberType" w:val="1"/>
                <w:attr w:name="Negative" w:val="False"/>
                <w:attr w:name="HasSpace" w:val="False"/>
                <w:attr w:name="SourceValue" w:val="500"/>
                <w:attr w:name="UnitName" w:val="m"/>
              </w:smartTagPr>
              <w:r w:rsidRPr="0012034B">
                <w:rPr>
                  <w:rFonts w:ascii="Times New Roman" w:hAnsi="Times New Roman" w:cs="Times New Roman"/>
                  <w:szCs w:val="21"/>
                </w:rPr>
                <w:t>500m</w:t>
              </w:r>
            </w:smartTag>
            <w:r w:rsidRPr="00E222D2">
              <w:rPr>
                <w:rFonts w:asciiTheme="minorEastAsia" w:hAnsiTheme="minorEastAsia" w:cs="Times New Roman"/>
                <w:szCs w:val="21"/>
              </w:rPr>
              <w:t>，</w:t>
            </w:r>
            <w:r w:rsidRPr="00E222D2">
              <w:rPr>
                <w:rFonts w:asciiTheme="minorEastAsia" w:hAnsiTheme="minorEastAsia" w:cs="Times New Roman"/>
                <w:kern w:val="0"/>
                <w:szCs w:val="21"/>
              </w:rPr>
              <w:t>□是、□否</w:t>
            </w:r>
          </w:p>
          <w:p w:rsidR="005064DB" w:rsidRPr="00E222D2" w:rsidRDefault="005064DB" w:rsidP="005064DB">
            <w:pPr>
              <w:autoSpaceDE w:val="0"/>
              <w:autoSpaceDN w:val="0"/>
              <w:adjustRightInd w:val="0"/>
              <w:snapToGrid w:val="0"/>
              <w:jc w:val="left"/>
              <w:rPr>
                <w:rFonts w:asciiTheme="minorEastAsia" w:hAnsiTheme="minorEastAsia" w:cs="Times New Roman"/>
                <w:szCs w:val="21"/>
              </w:rPr>
            </w:pPr>
            <w:r w:rsidRPr="00E222D2">
              <w:rPr>
                <w:rFonts w:asciiTheme="minorEastAsia" w:hAnsiTheme="minorEastAsia" w:cs="Times New Roman"/>
                <w:szCs w:val="21"/>
              </w:rPr>
              <w:t>或场地出入口到达轨道交通站的步行距离不大于</w:t>
            </w:r>
            <w:r w:rsidRPr="0012034B">
              <w:rPr>
                <w:rFonts w:ascii="Times New Roman" w:hAnsi="Times New Roman" w:cs="Times New Roman"/>
                <w:szCs w:val="21"/>
              </w:rPr>
              <w:t>800m</w:t>
            </w:r>
            <w:r w:rsidRPr="00E222D2">
              <w:rPr>
                <w:rFonts w:asciiTheme="minorEastAsia" w:hAnsiTheme="minorEastAsia" w:cs="Times New Roman"/>
                <w:szCs w:val="21"/>
              </w:rPr>
              <w:t>，</w:t>
            </w:r>
            <w:r w:rsidRPr="00E222D2">
              <w:rPr>
                <w:rFonts w:asciiTheme="minorEastAsia" w:hAnsiTheme="minorEastAsia" w:cs="Times New Roman"/>
                <w:kern w:val="0"/>
                <w:szCs w:val="21"/>
              </w:rPr>
              <w:t>□是、□否</w:t>
            </w:r>
          </w:p>
        </w:tc>
        <w:tc>
          <w:tcPr>
            <w:tcW w:w="1843" w:type="dxa"/>
            <w:vAlign w:val="center"/>
          </w:tcPr>
          <w:p w:rsidR="005064DB" w:rsidRPr="00E222D2" w:rsidRDefault="005064DB" w:rsidP="005064DB">
            <w:pPr>
              <w:adjustRightInd w:val="0"/>
              <w:snapToGrid w:val="0"/>
              <w:rPr>
                <w:rFonts w:asciiTheme="minorEastAsia" w:hAnsiTheme="minorEastAsia" w:cs="Times New Roman"/>
                <w:szCs w:val="21"/>
              </w:rPr>
            </w:pPr>
            <w:r w:rsidRPr="00E222D2">
              <w:rPr>
                <w:rFonts w:asciiTheme="minorEastAsia" w:hAnsiTheme="minorEastAsia" w:cs="Times New Roman"/>
                <w:szCs w:val="21"/>
              </w:rPr>
              <w:t>□满足/□不满足</w:t>
            </w:r>
          </w:p>
        </w:tc>
        <w:tc>
          <w:tcPr>
            <w:tcW w:w="907" w:type="dxa"/>
            <w:vAlign w:val="center"/>
          </w:tcPr>
          <w:p w:rsidR="005064DB" w:rsidRPr="00E222D2" w:rsidRDefault="005064DB" w:rsidP="005064DB">
            <w:pPr>
              <w:adjustRightInd w:val="0"/>
              <w:snapToGrid w:val="0"/>
              <w:rPr>
                <w:rFonts w:asciiTheme="minorEastAsia" w:hAnsiTheme="minorEastAsia" w:cs="Times New Roman"/>
                <w:szCs w:val="21"/>
              </w:rPr>
            </w:pPr>
            <w:r w:rsidRPr="00E222D2">
              <w:rPr>
                <w:rFonts w:asciiTheme="minorEastAsia" w:hAnsiTheme="minorEastAsia" w:cs="Times New Roman"/>
                <w:szCs w:val="21"/>
              </w:rPr>
              <w:t>建筑</w:t>
            </w:r>
          </w:p>
        </w:tc>
      </w:tr>
      <w:tr w:rsidR="005064DB" w:rsidRPr="00E222D2" w:rsidTr="003441A9">
        <w:trPr>
          <w:trHeight w:val="340"/>
        </w:trPr>
        <w:tc>
          <w:tcPr>
            <w:tcW w:w="4503" w:type="dxa"/>
            <w:vAlign w:val="center"/>
          </w:tcPr>
          <w:p w:rsidR="005064DB" w:rsidRPr="00E222D2" w:rsidRDefault="005064DB" w:rsidP="005064DB">
            <w:pPr>
              <w:adjustRightInd w:val="0"/>
              <w:snapToGrid w:val="0"/>
              <w:rPr>
                <w:rFonts w:ascii="Times New Roman" w:hAnsi="Times New Roman" w:cs="Times New Roman"/>
                <w:szCs w:val="21"/>
              </w:rPr>
            </w:pPr>
            <w:r w:rsidRPr="00E222D2">
              <w:rPr>
                <w:rFonts w:ascii="Times New Roman" w:hAnsi="Times New Roman" w:cs="Times New Roman"/>
                <w:szCs w:val="21"/>
              </w:rPr>
              <w:t>8</w:t>
            </w:r>
            <w:r w:rsidRPr="00E222D2">
              <w:rPr>
                <w:rFonts w:ascii="Times New Roman" w:hAnsiTheme="minorEastAsia" w:cs="Times New Roman"/>
                <w:szCs w:val="21"/>
              </w:rPr>
              <w:t>、场地内人行通道采用无障碍设计。</w:t>
            </w:r>
          </w:p>
        </w:tc>
        <w:tc>
          <w:tcPr>
            <w:tcW w:w="1899" w:type="dxa"/>
            <w:vAlign w:val="center"/>
          </w:tcPr>
          <w:p w:rsidR="005064DB" w:rsidRPr="00E222D2" w:rsidRDefault="005064DB" w:rsidP="005064DB">
            <w:pPr>
              <w:adjustRightInd w:val="0"/>
              <w:snapToGrid w:val="0"/>
              <w:rPr>
                <w:rFonts w:asciiTheme="minorEastAsia" w:hAnsiTheme="minorEastAsia" w:cs="Times New Roman"/>
                <w:szCs w:val="21"/>
              </w:rPr>
            </w:pPr>
            <w:r w:rsidRPr="00E222D2">
              <w:rPr>
                <w:rFonts w:asciiTheme="minorEastAsia" w:hAnsiTheme="minorEastAsia" w:cs="Times New Roman"/>
                <w:szCs w:val="21"/>
              </w:rPr>
              <w:t>□满足/□不满足</w:t>
            </w:r>
          </w:p>
        </w:tc>
        <w:tc>
          <w:tcPr>
            <w:tcW w:w="6464" w:type="dxa"/>
            <w:vAlign w:val="center"/>
          </w:tcPr>
          <w:p w:rsidR="005064DB" w:rsidRPr="00E222D2" w:rsidRDefault="005064DB" w:rsidP="005064DB">
            <w:pPr>
              <w:adjustRightInd w:val="0"/>
              <w:snapToGrid w:val="0"/>
              <w:rPr>
                <w:rFonts w:asciiTheme="minorEastAsia" w:hAnsiTheme="minorEastAsia" w:cs="Times New Roman"/>
                <w:szCs w:val="21"/>
              </w:rPr>
            </w:pPr>
            <w:r w:rsidRPr="00E222D2">
              <w:rPr>
                <w:rFonts w:asciiTheme="minorEastAsia" w:hAnsiTheme="minorEastAsia" w:cs="Times New Roman"/>
                <w:kern w:val="0"/>
                <w:szCs w:val="21"/>
              </w:rPr>
              <w:t>简述场地内人行通道及场地内外联系的无障碍设计情况：</w:t>
            </w:r>
          </w:p>
        </w:tc>
        <w:tc>
          <w:tcPr>
            <w:tcW w:w="1843" w:type="dxa"/>
            <w:vAlign w:val="center"/>
          </w:tcPr>
          <w:p w:rsidR="005064DB" w:rsidRPr="00E222D2" w:rsidRDefault="005064DB" w:rsidP="005064DB">
            <w:pPr>
              <w:adjustRightInd w:val="0"/>
              <w:snapToGrid w:val="0"/>
              <w:rPr>
                <w:rFonts w:asciiTheme="minorEastAsia" w:hAnsiTheme="minorEastAsia" w:cs="Times New Roman"/>
                <w:szCs w:val="21"/>
              </w:rPr>
            </w:pPr>
            <w:r w:rsidRPr="00E222D2">
              <w:rPr>
                <w:rFonts w:asciiTheme="minorEastAsia" w:hAnsiTheme="minorEastAsia" w:cs="Times New Roman"/>
                <w:szCs w:val="21"/>
              </w:rPr>
              <w:t>□满足/□不满足</w:t>
            </w:r>
          </w:p>
        </w:tc>
        <w:tc>
          <w:tcPr>
            <w:tcW w:w="907" w:type="dxa"/>
            <w:vAlign w:val="center"/>
          </w:tcPr>
          <w:p w:rsidR="005064DB" w:rsidRPr="00E222D2" w:rsidRDefault="005064DB" w:rsidP="005064DB">
            <w:pPr>
              <w:adjustRightInd w:val="0"/>
              <w:snapToGrid w:val="0"/>
              <w:rPr>
                <w:rFonts w:asciiTheme="minorEastAsia" w:hAnsiTheme="minorEastAsia" w:cs="Times New Roman"/>
                <w:szCs w:val="21"/>
              </w:rPr>
            </w:pPr>
            <w:r w:rsidRPr="00E222D2">
              <w:rPr>
                <w:rFonts w:asciiTheme="minorEastAsia" w:hAnsiTheme="minorEastAsia" w:cs="Times New Roman"/>
                <w:szCs w:val="21"/>
              </w:rPr>
              <w:t>建筑</w:t>
            </w:r>
          </w:p>
        </w:tc>
      </w:tr>
      <w:tr w:rsidR="005064DB" w:rsidRPr="00E222D2" w:rsidTr="003441A9">
        <w:trPr>
          <w:trHeight w:val="340"/>
        </w:trPr>
        <w:tc>
          <w:tcPr>
            <w:tcW w:w="4503" w:type="dxa"/>
            <w:vAlign w:val="center"/>
          </w:tcPr>
          <w:p w:rsidR="005064DB" w:rsidRPr="00E222D2" w:rsidRDefault="005064DB" w:rsidP="005064DB">
            <w:pPr>
              <w:adjustRightInd w:val="0"/>
              <w:snapToGrid w:val="0"/>
              <w:rPr>
                <w:rFonts w:ascii="Times New Roman" w:hAnsi="Times New Roman" w:cs="Times New Roman"/>
                <w:szCs w:val="21"/>
              </w:rPr>
            </w:pPr>
            <w:r w:rsidRPr="00E222D2">
              <w:rPr>
                <w:rFonts w:ascii="Times New Roman" w:hAnsi="Times New Roman" w:cs="Times New Roman"/>
                <w:szCs w:val="21"/>
              </w:rPr>
              <w:t>9</w:t>
            </w:r>
            <w:r w:rsidRPr="00E222D2">
              <w:rPr>
                <w:rFonts w:ascii="Times New Roman" w:hAnsiTheme="minorEastAsia" w:cs="Times New Roman"/>
                <w:szCs w:val="21"/>
              </w:rPr>
              <w:t>、合理设置自行车停车场所，自行车停车设施位置合理、方便出入，且有遮阳防雨雪措施。</w:t>
            </w:r>
          </w:p>
        </w:tc>
        <w:tc>
          <w:tcPr>
            <w:tcW w:w="1899" w:type="dxa"/>
            <w:vAlign w:val="center"/>
          </w:tcPr>
          <w:p w:rsidR="005064DB" w:rsidRPr="00E222D2" w:rsidRDefault="005064DB" w:rsidP="005064DB">
            <w:pPr>
              <w:adjustRightInd w:val="0"/>
              <w:snapToGrid w:val="0"/>
              <w:rPr>
                <w:rFonts w:asciiTheme="minorEastAsia" w:hAnsiTheme="minorEastAsia" w:cs="Times New Roman"/>
                <w:szCs w:val="21"/>
              </w:rPr>
            </w:pPr>
            <w:r w:rsidRPr="00E222D2">
              <w:rPr>
                <w:rFonts w:asciiTheme="minorEastAsia" w:hAnsiTheme="minorEastAsia" w:cs="Times New Roman"/>
                <w:szCs w:val="21"/>
              </w:rPr>
              <w:t>□满足/□不满足</w:t>
            </w:r>
          </w:p>
        </w:tc>
        <w:tc>
          <w:tcPr>
            <w:tcW w:w="6464" w:type="dxa"/>
            <w:vAlign w:val="center"/>
          </w:tcPr>
          <w:p w:rsidR="005064DB" w:rsidRPr="00E222D2" w:rsidRDefault="005064DB" w:rsidP="005064DB">
            <w:pPr>
              <w:autoSpaceDE w:val="0"/>
              <w:autoSpaceDN w:val="0"/>
              <w:adjustRightInd w:val="0"/>
              <w:snapToGrid w:val="0"/>
              <w:jc w:val="left"/>
              <w:rPr>
                <w:rFonts w:asciiTheme="minorEastAsia" w:hAnsiTheme="minorEastAsia" w:cs="Times New Roman"/>
                <w:kern w:val="0"/>
                <w:szCs w:val="21"/>
              </w:rPr>
            </w:pPr>
            <w:r w:rsidRPr="00E222D2">
              <w:rPr>
                <w:rFonts w:asciiTheme="minorEastAsia" w:hAnsiTheme="minorEastAsia" w:cs="Times New Roman"/>
                <w:kern w:val="0"/>
                <w:szCs w:val="21"/>
              </w:rPr>
              <w:t>合理设置自行车棚、车库等，□是、□否</w:t>
            </w:r>
          </w:p>
        </w:tc>
        <w:tc>
          <w:tcPr>
            <w:tcW w:w="1843" w:type="dxa"/>
            <w:vAlign w:val="center"/>
          </w:tcPr>
          <w:p w:rsidR="005064DB" w:rsidRPr="00E222D2" w:rsidRDefault="005064DB" w:rsidP="005064DB">
            <w:pPr>
              <w:adjustRightInd w:val="0"/>
              <w:snapToGrid w:val="0"/>
              <w:rPr>
                <w:rFonts w:asciiTheme="minorEastAsia" w:hAnsiTheme="minorEastAsia" w:cs="Times New Roman"/>
                <w:szCs w:val="21"/>
              </w:rPr>
            </w:pPr>
            <w:r w:rsidRPr="00E222D2">
              <w:rPr>
                <w:rFonts w:asciiTheme="minorEastAsia" w:hAnsiTheme="minorEastAsia" w:cs="Times New Roman"/>
                <w:szCs w:val="21"/>
              </w:rPr>
              <w:t>□满足/□不满足</w:t>
            </w:r>
          </w:p>
        </w:tc>
        <w:tc>
          <w:tcPr>
            <w:tcW w:w="907" w:type="dxa"/>
            <w:vAlign w:val="center"/>
          </w:tcPr>
          <w:p w:rsidR="005064DB" w:rsidRPr="00E222D2" w:rsidRDefault="005064DB" w:rsidP="005064DB">
            <w:pPr>
              <w:adjustRightInd w:val="0"/>
              <w:snapToGrid w:val="0"/>
              <w:rPr>
                <w:rFonts w:asciiTheme="minorEastAsia" w:hAnsiTheme="minorEastAsia" w:cs="Times New Roman"/>
                <w:szCs w:val="21"/>
              </w:rPr>
            </w:pPr>
            <w:r w:rsidRPr="00E222D2">
              <w:rPr>
                <w:rFonts w:asciiTheme="minorEastAsia" w:hAnsiTheme="minorEastAsia" w:cs="Times New Roman"/>
                <w:szCs w:val="21"/>
              </w:rPr>
              <w:t>建筑</w:t>
            </w:r>
          </w:p>
        </w:tc>
      </w:tr>
      <w:tr w:rsidR="005064DB" w:rsidRPr="00E222D2" w:rsidTr="003441A9">
        <w:trPr>
          <w:trHeight w:val="340"/>
        </w:trPr>
        <w:tc>
          <w:tcPr>
            <w:tcW w:w="4503" w:type="dxa"/>
            <w:vAlign w:val="center"/>
          </w:tcPr>
          <w:p w:rsidR="005064DB" w:rsidRPr="00E222D2" w:rsidRDefault="005064DB" w:rsidP="005064DB">
            <w:pPr>
              <w:adjustRightInd w:val="0"/>
              <w:snapToGrid w:val="0"/>
              <w:rPr>
                <w:rFonts w:ascii="Times New Roman" w:hAnsi="Times New Roman" w:cs="Times New Roman"/>
                <w:szCs w:val="21"/>
              </w:rPr>
            </w:pPr>
            <w:r w:rsidRPr="00E222D2">
              <w:rPr>
                <w:rFonts w:ascii="Times New Roman" w:hAnsi="Times New Roman" w:cs="Times New Roman"/>
                <w:szCs w:val="21"/>
              </w:rPr>
              <w:t>10</w:t>
            </w:r>
            <w:r w:rsidRPr="00E222D2">
              <w:rPr>
                <w:rFonts w:ascii="Times New Roman" w:hAnsiTheme="minorEastAsia" w:cs="Times New Roman"/>
                <w:szCs w:val="21"/>
              </w:rPr>
              <w:t>、合理设置机动车停车场所，</w:t>
            </w:r>
            <w:r w:rsidRPr="00E222D2">
              <w:rPr>
                <w:rFonts w:ascii="Times New Roman" w:hAnsiTheme="minorEastAsia" w:cs="Times New Roman"/>
              </w:rPr>
              <w:t>采用机械式停车库、地下停车库或停车楼等方式节约集约用地。</w:t>
            </w:r>
          </w:p>
        </w:tc>
        <w:tc>
          <w:tcPr>
            <w:tcW w:w="1899" w:type="dxa"/>
            <w:vAlign w:val="center"/>
          </w:tcPr>
          <w:p w:rsidR="005064DB" w:rsidRPr="00E222D2" w:rsidRDefault="005064DB" w:rsidP="005064DB">
            <w:pPr>
              <w:adjustRightInd w:val="0"/>
              <w:snapToGrid w:val="0"/>
              <w:rPr>
                <w:rFonts w:asciiTheme="minorEastAsia" w:hAnsiTheme="minorEastAsia" w:cs="Times New Roman"/>
                <w:szCs w:val="21"/>
              </w:rPr>
            </w:pPr>
            <w:r w:rsidRPr="00E222D2">
              <w:rPr>
                <w:rFonts w:asciiTheme="minorEastAsia" w:hAnsiTheme="minorEastAsia" w:cs="Times New Roman"/>
                <w:szCs w:val="21"/>
              </w:rPr>
              <w:t>□满足/□不满足</w:t>
            </w:r>
          </w:p>
        </w:tc>
        <w:tc>
          <w:tcPr>
            <w:tcW w:w="6464" w:type="dxa"/>
            <w:vAlign w:val="center"/>
          </w:tcPr>
          <w:p w:rsidR="005064DB" w:rsidRPr="00E222D2" w:rsidRDefault="005064DB" w:rsidP="005064DB">
            <w:pPr>
              <w:adjustRightInd w:val="0"/>
              <w:snapToGrid w:val="0"/>
              <w:rPr>
                <w:rFonts w:asciiTheme="minorEastAsia" w:hAnsiTheme="minorEastAsia" w:cs="Times New Roman"/>
                <w:szCs w:val="21"/>
              </w:rPr>
            </w:pPr>
            <w:r w:rsidRPr="00E222D2">
              <w:rPr>
                <w:rFonts w:asciiTheme="minorEastAsia" w:hAnsiTheme="minorEastAsia" w:cs="Times New Roman"/>
                <w:kern w:val="0"/>
                <w:szCs w:val="21"/>
              </w:rPr>
              <w:t>□</w:t>
            </w:r>
            <w:r w:rsidRPr="00E222D2">
              <w:rPr>
                <w:rFonts w:asciiTheme="minorEastAsia" w:hAnsiTheme="minorEastAsia" w:cs="Times New Roman"/>
              </w:rPr>
              <w:t>机械式停车库、</w:t>
            </w:r>
            <w:r w:rsidRPr="00E222D2">
              <w:rPr>
                <w:rFonts w:asciiTheme="minorEastAsia" w:hAnsiTheme="minorEastAsia" w:cs="Times New Roman"/>
                <w:kern w:val="0"/>
                <w:szCs w:val="21"/>
              </w:rPr>
              <w:t>□</w:t>
            </w:r>
            <w:r w:rsidRPr="00E222D2">
              <w:rPr>
                <w:rFonts w:asciiTheme="minorEastAsia" w:hAnsiTheme="minorEastAsia" w:cs="Times New Roman"/>
              </w:rPr>
              <w:t>地下停车库、</w:t>
            </w:r>
            <w:r w:rsidRPr="00E222D2">
              <w:rPr>
                <w:rFonts w:asciiTheme="minorEastAsia" w:hAnsiTheme="minorEastAsia" w:cs="Times New Roman"/>
                <w:kern w:val="0"/>
                <w:szCs w:val="21"/>
              </w:rPr>
              <w:t>□</w:t>
            </w:r>
            <w:r w:rsidRPr="00E222D2">
              <w:rPr>
                <w:rFonts w:asciiTheme="minorEastAsia" w:hAnsiTheme="minorEastAsia" w:cs="Times New Roman"/>
              </w:rPr>
              <w:t>停车楼</w:t>
            </w:r>
          </w:p>
        </w:tc>
        <w:tc>
          <w:tcPr>
            <w:tcW w:w="1843" w:type="dxa"/>
            <w:vAlign w:val="center"/>
          </w:tcPr>
          <w:p w:rsidR="005064DB" w:rsidRPr="00E222D2" w:rsidRDefault="005064DB" w:rsidP="005064DB">
            <w:pPr>
              <w:adjustRightInd w:val="0"/>
              <w:snapToGrid w:val="0"/>
              <w:rPr>
                <w:rFonts w:asciiTheme="minorEastAsia" w:hAnsiTheme="minorEastAsia" w:cs="Times New Roman"/>
                <w:szCs w:val="21"/>
              </w:rPr>
            </w:pPr>
            <w:r w:rsidRPr="00E222D2">
              <w:rPr>
                <w:rFonts w:asciiTheme="minorEastAsia" w:hAnsiTheme="minorEastAsia" w:cs="Times New Roman"/>
                <w:szCs w:val="21"/>
              </w:rPr>
              <w:t>□满足/□不满足</w:t>
            </w:r>
          </w:p>
        </w:tc>
        <w:tc>
          <w:tcPr>
            <w:tcW w:w="907" w:type="dxa"/>
            <w:vAlign w:val="center"/>
          </w:tcPr>
          <w:p w:rsidR="005064DB" w:rsidRPr="00E222D2" w:rsidRDefault="005064DB" w:rsidP="005064DB">
            <w:pPr>
              <w:adjustRightInd w:val="0"/>
              <w:snapToGrid w:val="0"/>
              <w:rPr>
                <w:rFonts w:asciiTheme="minorEastAsia" w:hAnsiTheme="minorEastAsia" w:cs="Times New Roman"/>
                <w:szCs w:val="21"/>
              </w:rPr>
            </w:pPr>
            <w:r w:rsidRPr="00E222D2">
              <w:rPr>
                <w:rFonts w:asciiTheme="minorEastAsia" w:hAnsiTheme="minorEastAsia" w:cs="Times New Roman"/>
                <w:szCs w:val="21"/>
              </w:rPr>
              <w:t>建筑</w:t>
            </w:r>
          </w:p>
        </w:tc>
      </w:tr>
      <w:tr w:rsidR="005064DB" w:rsidRPr="00E222D2" w:rsidTr="003441A9">
        <w:trPr>
          <w:trHeight w:val="340"/>
        </w:trPr>
        <w:tc>
          <w:tcPr>
            <w:tcW w:w="4503" w:type="dxa"/>
            <w:vAlign w:val="center"/>
          </w:tcPr>
          <w:p w:rsidR="005064DB" w:rsidRPr="00E222D2" w:rsidRDefault="005064DB" w:rsidP="005064DB">
            <w:pPr>
              <w:adjustRightInd w:val="0"/>
              <w:snapToGrid w:val="0"/>
              <w:rPr>
                <w:rFonts w:ascii="Times New Roman" w:hAnsi="Times New Roman" w:cs="Times New Roman"/>
                <w:szCs w:val="21"/>
              </w:rPr>
            </w:pPr>
            <w:r w:rsidRPr="00E222D2">
              <w:rPr>
                <w:rFonts w:ascii="Times New Roman" w:hAnsi="Times New Roman" w:cs="Times New Roman"/>
                <w:szCs w:val="21"/>
              </w:rPr>
              <w:t>11</w:t>
            </w:r>
            <w:r w:rsidRPr="00E222D2">
              <w:rPr>
                <w:rFonts w:ascii="Times New Roman" w:hAnsiTheme="minorEastAsia" w:cs="Times New Roman"/>
                <w:szCs w:val="21"/>
              </w:rPr>
              <w:t>、结合场地自然条件，对建筑的体形、朝向、楼距、窗墙比等进行优化设计。</w:t>
            </w:r>
          </w:p>
          <w:p w:rsidR="005064DB" w:rsidRPr="00E222D2" w:rsidRDefault="005064DB" w:rsidP="005064DB">
            <w:pPr>
              <w:ind w:firstLine="420"/>
              <w:jc w:val="left"/>
              <w:rPr>
                <w:rFonts w:ascii="Times New Roman" w:hAnsi="Times New Roman" w:cs="Times New Roman"/>
                <w:bCs/>
                <w:szCs w:val="21"/>
              </w:rPr>
            </w:pPr>
            <w:r w:rsidRPr="00E222D2">
              <w:rPr>
                <w:rFonts w:ascii="Times New Roman" w:hAnsiTheme="minorEastAsia" w:cs="Times New Roman"/>
              </w:rPr>
              <w:t>对于公共建筑，如果经过优化之后的建筑窗墙比都低于</w:t>
            </w:r>
            <w:r w:rsidRPr="00E222D2">
              <w:rPr>
                <w:rFonts w:ascii="Times New Roman" w:hAnsi="Times New Roman" w:cs="Times New Roman"/>
              </w:rPr>
              <w:t>0.5</w:t>
            </w:r>
            <w:r w:rsidRPr="00E222D2">
              <w:rPr>
                <w:rFonts w:ascii="Times New Roman" w:hAnsiTheme="minorEastAsia" w:cs="Times New Roman"/>
              </w:rPr>
              <w:t>，本条直接直接判定满足。否则，则应提供建筑的朝向、体形、楼距、窗墙比的优化设计，及是否满足相关标准要求的报告。</w:t>
            </w:r>
          </w:p>
        </w:tc>
        <w:tc>
          <w:tcPr>
            <w:tcW w:w="1899" w:type="dxa"/>
            <w:vAlign w:val="center"/>
          </w:tcPr>
          <w:p w:rsidR="005064DB" w:rsidRPr="00E222D2" w:rsidRDefault="005064DB" w:rsidP="005064DB">
            <w:pPr>
              <w:adjustRightInd w:val="0"/>
              <w:snapToGrid w:val="0"/>
              <w:rPr>
                <w:rFonts w:asciiTheme="minorEastAsia" w:hAnsiTheme="minorEastAsia" w:cs="Times New Roman"/>
                <w:szCs w:val="21"/>
              </w:rPr>
            </w:pPr>
            <w:r w:rsidRPr="00E222D2">
              <w:rPr>
                <w:rFonts w:asciiTheme="minorEastAsia" w:hAnsiTheme="minorEastAsia" w:cs="Times New Roman"/>
                <w:szCs w:val="21"/>
              </w:rPr>
              <w:t>□满足/□不满足</w:t>
            </w:r>
          </w:p>
        </w:tc>
        <w:tc>
          <w:tcPr>
            <w:tcW w:w="6464" w:type="dxa"/>
            <w:vAlign w:val="center"/>
          </w:tcPr>
          <w:p w:rsidR="005064DB" w:rsidRPr="00E222D2" w:rsidRDefault="005064DB" w:rsidP="001C01E8">
            <w:pPr>
              <w:autoSpaceDE w:val="0"/>
              <w:autoSpaceDN w:val="0"/>
              <w:adjustRightInd w:val="0"/>
              <w:snapToGrid w:val="0"/>
              <w:jc w:val="left"/>
              <w:rPr>
                <w:rFonts w:asciiTheme="minorEastAsia" w:hAnsiTheme="minorEastAsia" w:cs="Times New Roman"/>
                <w:szCs w:val="21"/>
              </w:rPr>
            </w:pPr>
            <w:r w:rsidRPr="00E222D2">
              <w:rPr>
                <w:rFonts w:asciiTheme="minorEastAsia" w:hAnsiTheme="minorEastAsia" w:cs="Times New Roman"/>
                <w:szCs w:val="21"/>
              </w:rPr>
              <w:t>公共建筑的窗墙比均低于</w:t>
            </w:r>
            <w:r w:rsidRPr="0012034B">
              <w:rPr>
                <w:rFonts w:ascii="Times New Roman" w:hAnsi="Times New Roman" w:cs="Times New Roman"/>
                <w:szCs w:val="21"/>
              </w:rPr>
              <w:t>0.5</w:t>
            </w:r>
            <w:r w:rsidRPr="00E222D2">
              <w:rPr>
                <w:rFonts w:asciiTheme="minorEastAsia" w:hAnsiTheme="minorEastAsia" w:cs="Times New Roman"/>
                <w:szCs w:val="21"/>
              </w:rPr>
              <w:t>：□是、□否</w:t>
            </w:r>
          </w:p>
          <w:p w:rsidR="005064DB" w:rsidRPr="00E222D2" w:rsidRDefault="005064DB" w:rsidP="001C01E8">
            <w:pPr>
              <w:autoSpaceDE w:val="0"/>
              <w:autoSpaceDN w:val="0"/>
              <w:adjustRightInd w:val="0"/>
              <w:snapToGrid w:val="0"/>
              <w:jc w:val="left"/>
              <w:rPr>
                <w:rFonts w:asciiTheme="minorEastAsia" w:hAnsiTheme="minorEastAsia" w:cs="Times New Roman"/>
                <w:szCs w:val="21"/>
              </w:rPr>
            </w:pPr>
            <w:r w:rsidRPr="00E222D2">
              <w:rPr>
                <w:rFonts w:asciiTheme="minorEastAsia" w:hAnsiTheme="minorEastAsia" w:cs="Times New Roman"/>
                <w:szCs w:val="21"/>
              </w:rPr>
              <w:t>如“否”，则项目是否合场地自然条件对以下内容进行优化设计：</w:t>
            </w:r>
          </w:p>
          <w:p w:rsidR="005064DB" w:rsidRPr="00E222D2" w:rsidRDefault="005064DB" w:rsidP="001C01E8">
            <w:pPr>
              <w:autoSpaceDE w:val="0"/>
              <w:autoSpaceDN w:val="0"/>
              <w:adjustRightInd w:val="0"/>
              <w:snapToGrid w:val="0"/>
              <w:jc w:val="left"/>
              <w:rPr>
                <w:rFonts w:asciiTheme="minorEastAsia" w:hAnsiTheme="minorEastAsia" w:cs="Times New Roman"/>
                <w:szCs w:val="21"/>
              </w:rPr>
            </w:pPr>
            <w:r w:rsidRPr="00E222D2">
              <w:rPr>
                <w:rFonts w:asciiTheme="minorEastAsia" w:hAnsiTheme="minorEastAsia" w:cs="Times New Roman"/>
                <w:szCs w:val="21"/>
              </w:rPr>
              <w:t>□建筑体形、□朝向、□楼距、□窗墙比</w:t>
            </w:r>
          </w:p>
          <w:p w:rsidR="005064DB" w:rsidRPr="00E222D2" w:rsidRDefault="005064DB" w:rsidP="001C01E8">
            <w:pPr>
              <w:autoSpaceDE w:val="0"/>
              <w:autoSpaceDN w:val="0"/>
              <w:adjustRightInd w:val="0"/>
              <w:snapToGrid w:val="0"/>
              <w:jc w:val="left"/>
              <w:rPr>
                <w:rFonts w:asciiTheme="minorEastAsia" w:hAnsiTheme="minorEastAsia" w:cs="Times New Roman"/>
                <w:szCs w:val="21"/>
              </w:rPr>
            </w:pPr>
            <w:r w:rsidRPr="00E222D2">
              <w:rPr>
                <w:rFonts w:asciiTheme="minorEastAsia" w:hAnsiTheme="minorEastAsia" w:cs="Times New Roman"/>
                <w:szCs w:val="21"/>
              </w:rPr>
              <w:t>简要说明对建筑体形、朝向、楼距、窗墙比等进行的优化设计及优化效果，如在建筑朝向、布局设计时如何考虑冬季获得足够的日照和采光并避开主导风向，夏季利用自然通风并防止太阳辐射等。</w:t>
            </w:r>
          </w:p>
          <w:p w:rsidR="001C01E8" w:rsidRPr="00E222D2" w:rsidRDefault="001C01E8" w:rsidP="001C01E8">
            <w:pPr>
              <w:autoSpaceDE w:val="0"/>
              <w:autoSpaceDN w:val="0"/>
              <w:adjustRightInd w:val="0"/>
              <w:snapToGrid w:val="0"/>
              <w:jc w:val="left"/>
              <w:rPr>
                <w:rFonts w:asciiTheme="minorEastAsia" w:hAnsiTheme="minorEastAsia" w:cs="Times New Roman"/>
                <w:szCs w:val="21"/>
              </w:rPr>
            </w:pPr>
          </w:p>
          <w:p w:rsidR="001C01E8" w:rsidRPr="00E222D2" w:rsidRDefault="001C01E8" w:rsidP="001C01E8">
            <w:pPr>
              <w:autoSpaceDE w:val="0"/>
              <w:autoSpaceDN w:val="0"/>
              <w:adjustRightInd w:val="0"/>
              <w:snapToGrid w:val="0"/>
              <w:jc w:val="left"/>
              <w:rPr>
                <w:rFonts w:asciiTheme="minorEastAsia" w:hAnsiTheme="minorEastAsia" w:cs="Times New Roman"/>
                <w:szCs w:val="21"/>
              </w:rPr>
            </w:pPr>
          </w:p>
        </w:tc>
        <w:tc>
          <w:tcPr>
            <w:tcW w:w="1843" w:type="dxa"/>
            <w:vAlign w:val="center"/>
          </w:tcPr>
          <w:p w:rsidR="005064DB" w:rsidRPr="00E222D2" w:rsidRDefault="005064DB" w:rsidP="005064DB">
            <w:pPr>
              <w:adjustRightInd w:val="0"/>
              <w:snapToGrid w:val="0"/>
              <w:rPr>
                <w:rFonts w:asciiTheme="minorEastAsia" w:hAnsiTheme="minorEastAsia" w:cs="Times New Roman"/>
                <w:szCs w:val="21"/>
              </w:rPr>
            </w:pPr>
            <w:r w:rsidRPr="00E222D2">
              <w:rPr>
                <w:rFonts w:asciiTheme="minorEastAsia" w:hAnsiTheme="minorEastAsia" w:cs="Times New Roman"/>
                <w:szCs w:val="21"/>
              </w:rPr>
              <w:t>□满足/□不满足</w:t>
            </w:r>
          </w:p>
        </w:tc>
        <w:tc>
          <w:tcPr>
            <w:tcW w:w="907" w:type="dxa"/>
            <w:vAlign w:val="center"/>
          </w:tcPr>
          <w:p w:rsidR="005064DB" w:rsidRPr="00E222D2" w:rsidRDefault="005064DB" w:rsidP="005064DB">
            <w:pPr>
              <w:adjustRightInd w:val="0"/>
              <w:snapToGrid w:val="0"/>
              <w:rPr>
                <w:rFonts w:asciiTheme="minorEastAsia" w:hAnsiTheme="minorEastAsia" w:cs="Times New Roman"/>
                <w:szCs w:val="21"/>
              </w:rPr>
            </w:pPr>
            <w:r w:rsidRPr="00E222D2">
              <w:rPr>
                <w:rFonts w:asciiTheme="minorEastAsia" w:hAnsiTheme="minorEastAsia" w:cs="Times New Roman"/>
                <w:szCs w:val="21"/>
              </w:rPr>
              <w:t>建筑</w:t>
            </w:r>
          </w:p>
        </w:tc>
      </w:tr>
      <w:tr w:rsidR="005064DB" w:rsidRPr="00E222D2" w:rsidTr="003441A9">
        <w:trPr>
          <w:trHeight w:val="340"/>
        </w:trPr>
        <w:tc>
          <w:tcPr>
            <w:tcW w:w="4503" w:type="dxa"/>
            <w:vAlign w:val="center"/>
          </w:tcPr>
          <w:p w:rsidR="005064DB" w:rsidRPr="00E222D2" w:rsidRDefault="005064DB" w:rsidP="005064DB">
            <w:pPr>
              <w:adjustRightInd w:val="0"/>
              <w:snapToGrid w:val="0"/>
              <w:rPr>
                <w:rFonts w:ascii="Times New Roman" w:hAnsi="Times New Roman" w:cs="Times New Roman"/>
                <w:bCs/>
                <w:szCs w:val="21"/>
              </w:rPr>
            </w:pPr>
            <w:r w:rsidRPr="00E222D2">
              <w:rPr>
                <w:rFonts w:ascii="Times New Roman" w:hAnsi="Times New Roman" w:cs="Times New Roman"/>
                <w:bCs/>
                <w:szCs w:val="21"/>
              </w:rPr>
              <w:t>12</w:t>
            </w:r>
            <w:r w:rsidRPr="00E222D2">
              <w:rPr>
                <w:rFonts w:ascii="Times New Roman" w:hAnsiTheme="minorEastAsia" w:cs="Times New Roman"/>
                <w:bCs/>
                <w:szCs w:val="21"/>
              </w:rPr>
              <w:t>、外窗、玻璃幕墙的可开启部分能使建筑获得良好的通风。仅设幕墙，玻璃幕墙透明部分可开启面积比例达到</w:t>
            </w:r>
            <w:r w:rsidRPr="00E222D2">
              <w:rPr>
                <w:rFonts w:ascii="Times New Roman" w:hAnsi="Times New Roman" w:cs="Times New Roman"/>
                <w:bCs/>
                <w:szCs w:val="21"/>
              </w:rPr>
              <w:t>5%</w:t>
            </w:r>
            <w:r w:rsidRPr="00E222D2">
              <w:rPr>
                <w:rFonts w:ascii="Times New Roman" w:hAnsiTheme="minorEastAsia" w:cs="Times New Roman"/>
                <w:bCs/>
                <w:szCs w:val="21"/>
              </w:rPr>
              <w:t>；仅设外窗外窗可开启面积比例达到</w:t>
            </w:r>
            <w:r w:rsidRPr="00E222D2">
              <w:rPr>
                <w:rFonts w:ascii="Times New Roman" w:hAnsi="Times New Roman" w:cs="Times New Roman"/>
                <w:bCs/>
                <w:szCs w:val="21"/>
              </w:rPr>
              <w:t>25%</w:t>
            </w:r>
            <w:r w:rsidRPr="00E222D2">
              <w:rPr>
                <w:rFonts w:ascii="Times New Roman" w:hAnsiTheme="minorEastAsia" w:cs="Times New Roman"/>
                <w:bCs/>
                <w:szCs w:val="21"/>
              </w:rPr>
              <w:t>。</w:t>
            </w:r>
            <w:r w:rsidRPr="00E222D2">
              <w:rPr>
                <w:rFonts w:ascii="Times New Roman" w:hAnsiTheme="minorEastAsia" w:cs="Times New Roman"/>
                <w:kern w:val="0"/>
                <w:szCs w:val="21"/>
              </w:rPr>
              <w:t>设玻璃幕墙和外窗，两者均满足。</w:t>
            </w:r>
          </w:p>
        </w:tc>
        <w:tc>
          <w:tcPr>
            <w:tcW w:w="1899" w:type="dxa"/>
            <w:vAlign w:val="center"/>
          </w:tcPr>
          <w:p w:rsidR="005064DB" w:rsidRPr="00E222D2" w:rsidRDefault="005064DB" w:rsidP="005064DB">
            <w:pPr>
              <w:adjustRightInd w:val="0"/>
              <w:snapToGrid w:val="0"/>
              <w:rPr>
                <w:rFonts w:asciiTheme="minorEastAsia" w:hAnsiTheme="minorEastAsia" w:cs="Times New Roman"/>
                <w:szCs w:val="21"/>
              </w:rPr>
            </w:pPr>
            <w:r w:rsidRPr="00E222D2">
              <w:rPr>
                <w:rFonts w:asciiTheme="minorEastAsia" w:hAnsiTheme="minorEastAsia" w:cs="Times New Roman"/>
                <w:szCs w:val="21"/>
              </w:rPr>
              <w:t>□满足/□不满足</w:t>
            </w:r>
          </w:p>
        </w:tc>
        <w:tc>
          <w:tcPr>
            <w:tcW w:w="6464" w:type="dxa"/>
            <w:vAlign w:val="center"/>
          </w:tcPr>
          <w:p w:rsidR="002E0069" w:rsidRPr="00E222D2" w:rsidRDefault="002E0069" w:rsidP="002E0069">
            <w:pPr>
              <w:adjustRightInd w:val="0"/>
              <w:snapToGrid w:val="0"/>
              <w:rPr>
                <w:rFonts w:asciiTheme="minorEastAsia" w:hAnsiTheme="minorEastAsia" w:cs="Times New Roman"/>
                <w:bCs/>
                <w:szCs w:val="21"/>
                <w:u w:val="single"/>
              </w:rPr>
            </w:pPr>
            <w:r w:rsidRPr="00E222D2">
              <w:rPr>
                <w:rFonts w:asciiTheme="minorEastAsia" w:hAnsiTheme="minorEastAsia" w:cs="Times New Roman"/>
                <w:bCs/>
                <w:szCs w:val="21"/>
              </w:rPr>
              <w:t>设外窗，□是、□否，可开启面积比例：</w:t>
            </w:r>
            <w:r w:rsidRPr="00E222D2">
              <w:rPr>
                <w:rFonts w:asciiTheme="minorEastAsia" w:hAnsiTheme="minorEastAsia" w:cs="Times New Roman"/>
                <w:bCs/>
                <w:szCs w:val="21"/>
                <w:u w:val="single"/>
              </w:rPr>
              <w:t xml:space="preserve">        </w:t>
            </w:r>
            <w:r w:rsidR="00CC7F6D" w:rsidRPr="009C034A">
              <w:rPr>
                <w:rFonts w:ascii="Times New Roman" w:hAnsi="Times New Roman" w:cs="Times New Roman"/>
                <w:lang w:val="zh-CN"/>
              </w:rPr>
              <w:t>（</w:t>
            </w:r>
            <w:r w:rsidR="00CC7F6D" w:rsidRPr="009C034A">
              <w:rPr>
                <w:rFonts w:ascii="Times New Roman" w:hAnsi="Times New Roman" w:cs="Times New Roman"/>
                <w:lang w:val="zh-CN"/>
              </w:rPr>
              <w:t>%</w:t>
            </w:r>
            <w:r w:rsidR="00CC7F6D" w:rsidRPr="009C034A">
              <w:rPr>
                <w:rFonts w:ascii="Times New Roman" w:hAnsi="Times New Roman" w:cs="Times New Roman"/>
                <w:lang w:val="zh-CN"/>
              </w:rPr>
              <w:t>）</w:t>
            </w:r>
          </w:p>
          <w:p w:rsidR="005064DB" w:rsidRPr="00E222D2" w:rsidRDefault="002E0069" w:rsidP="002E0069">
            <w:pPr>
              <w:adjustRightInd w:val="0"/>
              <w:snapToGrid w:val="0"/>
              <w:rPr>
                <w:rFonts w:asciiTheme="minorEastAsia" w:hAnsiTheme="minorEastAsia" w:cs="Times New Roman"/>
                <w:bCs/>
                <w:szCs w:val="21"/>
                <w:u w:val="single"/>
              </w:rPr>
            </w:pPr>
            <w:r w:rsidRPr="00E222D2">
              <w:rPr>
                <w:rFonts w:asciiTheme="minorEastAsia" w:hAnsiTheme="minorEastAsia" w:cs="Times New Roman"/>
                <w:bCs/>
                <w:szCs w:val="21"/>
              </w:rPr>
              <w:t>设幕墙，□是、□否，可开启面积比例：</w:t>
            </w:r>
            <w:r w:rsidRPr="00E222D2">
              <w:rPr>
                <w:rFonts w:asciiTheme="minorEastAsia" w:hAnsiTheme="minorEastAsia" w:cs="Times New Roman"/>
                <w:bCs/>
                <w:szCs w:val="21"/>
                <w:u w:val="single"/>
              </w:rPr>
              <w:t xml:space="preserve">        </w:t>
            </w:r>
            <w:r w:rsidR="00CC7F6D" w:rsidRPr="009C034A">
              <w:rPr>
                <w:rFonts w:ascii="Times New Roman" w:hAnsi="Times New Roman" w:cs="Times New Roman"/>
                <w:lang w:val="zh-CN"/>
              </w:rPr>
              <w:t>（</w:t>
            </w:r>
            <w:r w:rsidR="00CC7F6D" w:rsidRPr="009C034A">
              <w:rPr>
                <w:rFonts w:ascii="Times New Roman" w:hAnsi="Times New Roman" w:cs="Times New Roman"/>
                <w:lang w:val="zh-CN"/>
              </w:rPr>
              <w:t>%</w:t>
            </w:r>
            <w:r w:rsidR="00CC7F6D" w:rsidRPr="009C034A">
              <w:rPr>
                <w:rFonts w:ascii="Times New Roman" w:hAnsi="Times New Roman" w:cs="Times New Roman"/>
                <w:lang w:val="zh-CN"/>
              </w:rPr>
              <w:t>）</w:t>
            </w:r>
          </w:p>
        </w:tc>
        <w:tc>
          <w:tcPr>
            <w:tcW w:w="1843" w:type="dxa"/>
            <w:vAlign w:val="center"/>
          </w:tcPr>
          <w:p w:rsidR="005064DB" w:rsidRPr="00E222D2" w:rsidRDefault="005064DB" w:rsidP="005064DB">
            <w:pPr>
              <w:adjustRightInd w:val="0"/>
              <w:snapToGrid w:val="0"/>
              <w:rPr>
                <w:rFonts w:asciiTheme="minorEastAsia" w:hAnsiTheme="minorEastAsia" w:cs="Times New Roman"/>
                <w:szCs w:val="21"/>
              </w:rPr>
            </w:pPr>
            <w:r w:rsidRPr="00E222D2">
              <w:rPr>
                <w:rFonts w:asciiTheme="minorEastAsia" w:hAnsiTheme="minorEastAsia" w:cs="Times New Roman"/>
                <w:szCs w:val="21"/>
              </w:rPr>
              <w:t>□满足/□不满足</w:t>
            </w:r>
          </w:p>
        </w:tc>
        <w:tc>
          <w:tcPr>
            <w:tcW w:w="907" w:type="dxa"/>
            <w:vAlign w:val="center"/>
          </w:tcPr>
          <w:p w:rsidR="005064DB" w:rsidRPr="00E222D2" w:rsidRDefault="005064DB" w:rsidP="005064DB">
            <w:pPr>
              <w:adjustRightInd w:val="0"/>
              <w:snapToGrid w:val="0"/>
              <w:rPr>
                <w:rFonts w:asciiTheme="minorEastAsia" w:hAnsiTheme="minorEastAsia" w:cs="Times New Roman"/>
                <w:szCs w:val="21"/>
              </w:rPr>
            </w:pPr>
            <w:r w:rsidRPr="00E222D2">
              <w:rPr>
                <w:rFonts w:asciiTheme="minorEastAsia" w:hAnsiTheme="minorEastAsia" w:cs="Times New Roman"/>
                <w:szCs w:val="21"/>
              </w:rPr>
              <w:t>建筑</w:t>
            </w:r>
          </w:p>
        </w:tc>
      </w:tr>
      <w:tr w:rsidR="005064DB" w:rsidRPr="00E222D2" w:rsidTr="003441A9">
        <w:trPr>
          <w:trHeight w:val="340"/>
        </w:trPr>
        <w:tc>
          <w:tcPr>
            <w:tcW w:w="4503" w:type="dxa"/>
            <w:vAlign w:val="center"/>
          </w:tcPr>
          <w:p w:rsidR="005064DB" w:rsidRPr="00E222D2" w:rsidRDefault="005064DB" w:rsidP="005064DB">
            <w:pPr>
              <w:adjustRightInd w:val="0"/>
              <w:snapToGrid w:val="0"/>
              <w:rPr>
                <w:rFonts w:ascii="Times New Roman" w:hAnsi="Times New Roman" w:cs="Times New Roman"/>
                <w:bCs/>
                <w:szCs w:val="21"/>
              </w:rPr>
            </w:pPr>
            <w:r w:rsidRPr="00E222D2">
              <w:rPr>
                <w:rFonts w:ascii="Times New Roman" w:hAnsi="Times New Roman" w:cs="Times New Roman"/>
                <w:bCs/>
                <w:szCs w:val="21"/>
              </w:rPr>
              <w:t>13</w:t>
            </w:r>
            <w:r w:rsidRPr="00E222D2">
              <w:rPr>
                <w:rFonts w:ascii="Times New Roman" w:hAnsiTheme="minorEastAsia" w:cs="Times New Roman"/>
                <w:bCs/>
                <w:szCs w:val="21"/>
              </w:rPr>
              <w:t>、</w:t>
            </w:r>
            <w:r w:rsidR="009C034A">
              <w:rPr>
                <w:rFonts w:ascii="Times New Roman" w:hAnsiTheme="minorEastAsia" w:cs="Times New Roman" w:hint="eastAsia"/>
                <w:bCs/>
                <w:szCs w:val="21"/>
              </w:rPr>
              <w:t>公共部位或所有部位</w:t>
            </w:r>
            <w:r w:rsidRPr="00E222D2">
              <w:rPr>
                <w:rFonts w:ascii="Times New Roman" w:hAnsiTheme="minorEastAsia" w:cs="Times New Roman"/>
                <w:bCs/>
                <w:szCs w:val="21"/>
              </w:rPr>
              <w:t>土建工程与装修工程一体化设计。</w:t>
            </w:r>
          </w:p>
        </w:tc>
        <w:tc>
          <w:tcPr>
            <w:tcW w:w="1899" w:type="dxa"/>
            <w:vAlign w:val="center"/>
          </w:tcPr>
          <w:p w:rsidR="005064DB" w:rsidRPr="00E222D2" w:rsidRDefault="005064DB" w:rsidP="005064DB">
            <w:pPr>
              <w:adjustRightInd w:val="0"/>
              <w:snapToGrid w:val="0"/>
              <w:rPr>
                <w:rFonts w:asciiTheme="minorEastAsia" w:hAnsiTheme="minorEastAsia" w:cs="Times New Roman"/>
                <w:szCs w:val="21"/>
              </w:rPr>
            </w:pPr>
            <w:r w:rsidRPr="00E222D2">
              <w:rPr>
                <w:rFonts w:asciiTheme="minorEastAsia" w:hAnsiTheme="minorEastAsia" w:cs="Times New Roman"/>
                <w:szCs w:val="21"/>
              </w:rPr>
              <w:t>□满足/□不满足</w:t>
            </w:r>
          </w:p>
        </w:tc>
        <w:tc>
          <w:tcPr>
            <w:tcW w:w="6464" w:type="dxa"/>
            <w:vAlign w:val="center"/>
          </w:tcPr>
          <w:p w:rsidR="001C01E8" w:rsidRPr="00E222D2" w:rsidRDefault="001C01E8" w:rsidP="001C01E8">
            <w:pPr>
              <w:spacing w:line="288" w:lineRule="auto"/>
              <w:rPr>
                <w:rFonts w:asciiTheme="minorEastAsia" w:hAnsiTheme="minorEastAsia" w:cs="Times New Roman"/>
              </w:rPr>
            </w:pPr>
            <w:r w:rsidRPr="00E222D2">
              <w:rPr>
                <w:rFonts w:asciiTheme="minorEastAsia" w:hAnsiTheme="minorEastAsia" w:cs="Times New Roman"/>
              </w:rPr>
              <w:t xml:space="preserve">装修部位： </w:t>
            </w:r>
            <w:r w:rsidRPr="00E222D2">
              <w:rPr>
                <w:rFonts w:asciiTheme="minorEastAsia" w:hAnsiTheme="minorEastAsia" w:cs="Times New Roman"/>
                <w:lang w:val="zh-CN"/>
              </w:rPr>
              <w:t>□公共部位（</w:t>
            </w:r>
            <w:r w:rsidRPr="00E222D2">
              <w:rPr>
                <w:rFonts w:asciiTheme="minorEastAsia" w:hAnsiTheme="minorEastAsia" w:cs="Times New Roman"/>
              </w:rPr>
              <w:t>楼梯、电梯、卫生间、大厅、中庭等）</w:t>
            </w:r>
          </w:p>
          <w:p w:rsidR="001C01E8" w:rsidRPr="00E222D2" w:rsidRDefault="009C034A" w:rsidP="001C01E8">
            <w:pPr>
              <w:spacing w:line="288" w:lineRule="auto"/>
              <w:ind w:firstLineChars="550" w:firstLine="1155"/>
              <w:rPr>
                <w:rFonts w:asciiTheme="minorEastAsia" w:hAnsiTheme="minorEastAsia" w:cs="Times New Roman"/>
              </w:rPr>
            </w:pPr>
            <w:r>
              <w:rPr>
                <w:rFonts w:asciiTheme="minorEastAsia" w:hAnsiTheme="minorEastAsia" w:cs="Times New Roman" w:hint="eastAsia"/>
                <w:lang w:val="zh-CN"/>
              </w:rPr>
              <w:t xml:space="preserve">或 </w:t>
            </w:r>
            <w:r w:rsidR="001C01E8" w:rsidRPr="00E222D2">
              <w:rPr>
                <w:rFonts w:asciiTheme="minorEastAsia" w:hAnsiTheme="minorEastAsia" w:cs="Times New Roman"/>
                <w:lang w:val="zh-CN"/>
              </w:rPr>
              <w:t>□</w:t>
            </w:r>
            <w:r w:rsidR="001C01E8" w:rsidRPr="00E222D2">
              <w:rPr>
                <w:rFonts w:asciiTheme="minorEastAsia" w:hAnsiTheme="minorEastAsia" w:cs="Times New Roman"/>
              </w:rPr>
              <w:t>全部装修</w:t>
            </w:r>
          </w:p>
        </w:tc>
        <w:tc>
          <w:tcPr>
            <w:tcW w:w="1843" w:type="dxa"/>
            <w:vAlign w:val="center"/>
          </w:tcPr>
          <w:p w:rsidR="005064DB" w:rsidRPr="00E222D2" w:rsidRDefault="005064DB" w:rsidP="005064DB">
            <w:pPr>
              <w:adjustRightInd w:val="0"/>
              <w:snapToGrid w:val="0"/>
              <w:rPr>
                <w:rFonts w:asciiTheme="minorEastAsia" w:hAnsiTheme="minorEastAsia" w:cs="Times New Roman"/>
                <w:szCs w:val="21"/>
              </w:rPr>
            </w:pPr>
            <w:r w:rsidRPr="00E222D2">
              <w:rPr>
                <w:rFonts w:asciiTheme="minorEastAsia" w:hAnsiTheme="minorEastAsia" w:cs="Times New Roman"/>
                <w:szCs w:val="21"/>
              </w:rPr>
              <w:t>□满足/□不满足</w:t>
            </w:r>
          </w:p>
        </w:tc>
        <w:tc>
          <w:tcPr>
            <w:tcW w:w="907" w:type="dxa"/>
            <w:vAlign w:val="center"/>
          </w:tcPr>
          <w:p w:rsidR="005064DB" w:rsidRPr="00E222D2" w:rsidRDefault="005064DB" w:rsidP="005064DB">
            <w:pPr>
              <w:adjustRightInd w:val="0"/>
              <w:snapToGrid w:val="0"/>
              <w:rPr>
                <w:rFonts w:asciiTheme="minorEastAsia" w:hAnsiTheme="minorEastAsia" w:cs="Times New Roman"/>
                <w:szCs w:val="21"/>
              </w:rPr>
            </w:pPr>
            <w:r w:rsidRPr="00E222D2">
              <w:rPr>
                <w:rFonts w:asciiTheme="minorEastAsia" w:hAnsiTheme="minorEastAsia" w:cs="Times New Roman"/>
                <w:szCs w:val="21"/>
              </w:rPr>
              <w:t>建筑</w:t>
            </w:r>
          </w:p>
        </w:tc>
      </w:tr>
      <w:tr w:rsidR="005064DB" w:rsidRPr="00E222D2" w:rsidTr="003441A9">
        <w:trPr>
          <w:trHeight w:val="340"/>
        </w:trPr>
        <w:tc>
          <w:tcPr>
            <w:tcW w:w="4503" w:type="dxa"/>
            <w:vAlign w:val="center"/>
          </w:tcPr>
          <w:p w:rsidR="005064DB" w:rsidRPr="00E222D2" w:rsidRDefault="005064DB" w:rsidP="005064DB">
            <w:pPr>
              <w:adjustRightInd w:val="0"/>
              <w:snapToGrid w:val="0"/>
              <w:rPr>
                <w:rFonts w:ascii="Times New Roman" w:hAnsi="Times New Roman" w:cs="Times New Roman"/>
                <w:szCs w:val="21"/>
              </w:rPr>
            </w:pPr>
            <w:r w:rsidRPr="00E222D2">
              <w:rPr>
                <w:rFonts w:ascii="Times New Roman" w:hAnsi="Times New Roman" w:cs="Times New Roman"/>
                <w:szCs w:val="21"/>
              </w:rPr>
              <w:t>14</w:t>
            </w:r>
            <w:r w:rsidRPr="00E222D2">
              <w:rPr>
                <w:rFonts w:ascii="Times New Roman" w:hAnsiTheme="minorEastAsia" w:cs="Times New Roman"/>
                <w:szCs w:val="21"/>
              </w:rPr>
              <w:t>、采取减少噪声干扰的措施，建筑平面、空间布局合理，没有明显的噪声干扰。</w:t>
            </w:r>
          </w:p>
        </w:tc>
        <w:tc>
          <w:tcPr>
            <w:tcW w:w="1899" w:type="dxa"/>
            <w:vAlign w:val="center"/>
          </w:tcPr>
          <w:p w:rsidR="005064DB" w:rsidRPr="00E222D2" w:rsidRDefault="005064DB" w:rsidP="005064DB">
            <w:pPr>
              <w:adjustRightInd w:val="0"/>
              <w:snapToGrid w:val="0"/>
              <w:rPr>
                <w:rFonts w:asciiTheme="minorEastAsia" w:hAnsiTheme="minorEastAsia" w:cs="Times New Roman"/>
                <w:szCs w:val="21"/>
              </w:rPr>
            </w:pPr>
            <w:r w:rsidRPr="00E222D2">
              <w:rPr>
                <w:rFonts w:asciiTheme="minorEastAsia" w:hAnsiTheme="minorEastAsia" w:cs="Times New Roman"/>
                <w:szCs w:val="21"/>
              </w:rPr>
              <w:t>□满足/□不满足</w:t>
            </w:r>
          </w:p>
        </w:tc>
        <w:tc>
          <w:tcPr>
            <w:tcW w:w="6464" w:type="dxa"/>
            <w:vAlign w:val="center"/>
          </w:tcPr>
          <w:p w:rsidR="001C01E8" w:rsidRPr="00E222D2" w:rsidRDefault="001C01E8" w:rsidP="001C01E8">
            <w:pPr>
              <w:autoSpaceDE w:val="0"/>
              <w:autoSpaceDN w:val="0"/>
              <w:adjustRightInd w:val="0"/>
              <w:snapToGrid w:val="0"/>
              <w:jc w:val="left"/>
              <w:rPr>
                <w:rFonts w:asciiTheme="minorEastAsia" w:hAnsiTheme="minorEastAsia" w:cs="Times New Roman"/>
              </w:rPr>
            </w:pPr>
            <w:r w:rsidRPr="00E222D2">
              <w:rPr>
                <w:rFonts w:asciiTheme="minorEastAsia" w:hAnsiTheme="minorEastAsia" w:cs="Times New Roman"/>
              </w:rPr>
              <w:t>建筑平面、空间布局合理：□是、□否</w:t>
            </w:r>
          </w:p>
          <w:p w:rsidR="001C01E8" w:rsidRPr="00E222D2" w:rsidRDefault="001C01E8" w:rsidP="001C01E8">
            <w:pPr>
              <w:autoSpaceDE w:val="0"/>
              <w:autoSpaceDN w:val="0"/>
              <w:adjustRightInd w:val="0"/>
              <w:snapToGrid w:val="0"/>
              <w:jc w:val="left"/>
              <w:rPr>
                <w:rFonts w:asciiTheme="minorEastAsia" w:hAnsiTheme="minorEastAsia" w:cs="Times New Roman"/>
              </w:rPr>
            </w:pPr>
            <w:r w:rsidRPr="00E222D2">
              <w:rPr>
                <w:rFonts w:asciiTheme="minorEastAsia" w:hAnsiTheme="minorEastAsia" w:cs="Times New Roman"/>
              </w:rPr>
              <w:t>项目内有噪声敏感建筑：□是、□否</w:t>
            </w:r>
          </w:p>
          <w:p w:rsidR="001C01E8" w:rsidRPr="00E222D2" w:rsidRDefault="001C01E8" w:rsidP="001C01E8">
            <w:pPr>
              <w:autoSpaceDE w:val="0"/>
              <w:autoSpaceDN w:val="0"/>
              <w:adjustRightInd w:val="0"/>
              <w:snapToGrid w:val="0"/>
              <w:jc w:val="left"/>
              <w:rPr>
                <w:rFonts w:asciiTheme="minorEastAsia" w:hAnsiTheme="minorEastAsia" w:cs="Times New Roman"/>
              </w:rPr>
            </w:pPr>
            <w:r w:rsidRPr="00E222D2">
              <w:rPr>
                <w:rFonts w:asciiTheme="minorEastAsia" w:hAnsiTheme="minorEastAsia" w:cs="Times New Roman"/>
              </w:rPr>
              <w:t>如“是”，噪声敏感建筑沿交通干线两侧布置：□是、□否</w:t>
            </w:r>
          </w:p>
          <w:p w:rsidR="001C01E8" w:rsidRPr="00E222D2" w:rsidRDefault="001C01E8" w:rsidP="001C01E8">
            <w:pPr>
              <w:autoSpaceDE w:val="0"/>
              <w:autoSpaceDN w:val="0"/>
              <w:adjustRightInd w:val="0"/>
              <w:snapToGrid w:val="0"/>
              <w:jc w:val="left"/>
              <w:rPr>
                <w:rFonts w:asciiTheme="minorEastAsia" w:hAnsiTheme="minorEastAsia" w:cs="Times New Roman"/>
              </w:rPr>
            </w:pPr>
            <w:r w:rsidRPr="00E222D2">
              <w:rPr>
                <w:rFonts w:asciiTheme="minorEastAsia" w:hAnsiTheme="minorEastAsia" w:cs="Times New Roman"/>
              </w:rPr>
              <w:t>如“是”，采取相关降噪措施：□是、□否</w:t>
            </w:r>
          </w:p>
          <w:p w:rsidR="001C01E8" w:rsidRPr="00E222D2" w:rsidRDefault="001C01E8" w:rsidP="001C01E8">
            <w:pPr>
              <w:autoSpaceDE w:val="0"/>
              <w:autoSpaceDN w:val="0"/>
              <w:adjustRightInd w:val="0"/>
              <w:snapToGrid w:val="0"/>
              <w:jc w:val="left"/>
              <w:rPr>
                <w:rFonts w:asciiTheme="minorEastAsia" w:hAnsiTheme="minorEastAsia" w:cs="Times New Roman"/>
              </w:rPr>
            </w:pPr>
            <w:r w:rsidRPr="00E222D2">
              <w:rPr>
                <w:rFonts w:asciiTheme="minorEastAsia" w:hAnsiTheme="minorEastAsia" w:cs="Times New Roman"/>
              </w:rPr>
              <w:t>场地内有产生噪声的附属设施：□锅炉房、□制冷机房、□水泵房、□电梯间、□其他</w:t>
            </w:r>
          </w:p>
          <w:p w:rsidR="005064DB" w:rsidRPr="00E222D2" w:rsidRDefault="001C01E8" w:rsidP="001C01E8">
            <w:pPr>
              <w:adjustRightInd w:val="0"/>
              <w:snapToGrid w:val="0"/>
              <w:rPr>
                <w:rFonts w:asciiTheme="minorEastAsia" w:hAnsiTheme="minorEastAsia" w:cs="Times New Roman"/>
                <w:bCs/>
                <w:szCs w:val="21"/>
              </w:rPr>
            </w:pPr>
            <w:r w:rsidRPr="00E222D2">
              <w:rPr>
                <w:rFonts w:asciiTheme="minorEastAsia" w:hAnsiTheme="minorEastAsia" w:cs="Times New Roman"/>
              </w:rPr>
              <w:t>如存在以上设施，则对其采取降噪措施防止对噪声敏感建筑产生噪声干扰：□是、□否</w:t>
            </w:r>
          </w:p>
        </w:tc>
        <w:tc>
          <w:tcPr>
            <w:tcW w:w="1843" w:type="dxa"/>
            <w:vAlign w:val="center"/>
          </w:tcPr>
          <w:p w:rsidR="005064DB" w:rsidRPr="00E222D2" w:rsidRDefault="005064DB" w:rsidP="005064DB">
            <w:pPr>
              <w:adjustRightInd w:val="0"/>
              <w:snapToGrid w:val="0"/>
              <w:rPr>
                <w:rFonts w:asciiTheme="minorEastAsia" w:hAnsiTheme="minorEastAsia" w:cs="Times New Roman"/>
                <w:szCs w:val="21"/>
              </w:rPr>
            </w:pPr>
            <w:r w:rsidRPr="00E222D2">
              <w:rPr>
                <w:rFonts w:asciiTheme="minorEastAsia" w:hAnsiTheme="minorEastAsia" w:cs="Times New Roman"/>
                <w:szCs w:val="21"/>
              </w:rPr>
              <w:t>□满足/□不满足</w:t>
            </w:r>
          </w:p>
        </w:tc>
        <w:tc>
          <w:tcPr>
            <w:tcW w:w="907" w:type="dxa"/>
            <w:vAlign w:val="center"/>
          </w:tcPr>
          <w:p w:rsidR="005064DB" w:rsidRPr="00E222D2" w:rsidRDefault="005064DB" w:rsidP="005064DB">
            <w:pPr>
              <w:adjustRightInd w:val="0"/>
              <w:snapToGrid w:val="0"/>
              <w:rPr>
                <w:rFonts w:asciiTheme="minorEastAsia" w:hAnsiTheme="minorEastAsia" w:cs="Times New Roman"/>
                <w:szCs w:val="21"/>
              </w:rPr>
            </w:pPr>
            <w:r w:rsidRPr="00E222D2">
              <w:rPr>
                <w:rFonts w:asciiTheme="minorEastAsia" w:hAnsiTheme="minorEastAsia" w:cs="Times New Roman"/>
                <w:szCs w:val="21"/>
              </w:rPr>
              <w:t>建筑</w:t>
            </w:r>
          </w:p>
        </w:tc>
      </w:tr>
      <w:tr w:rsidR="005064DB" w:rsidRPr="00E222D2" w:rsidTr="003441A9">
        <w:trPr>
          <w:trHeight w:val="340"/>
        </w:trPr>
        <w:tc>
          <w:tcPr>
            <w:tcW w:w="4503" w:type="dxa"/>
            <w:vAlign w:val="center"/>
          </w:tcPr>
          <w:p w:rsidR="005064DB" w:rsidRPr="00E222D2" w:rsidRDefault="005064DB" w:rsidP="005064DB">
            <w:pPr>
              <w:adjustRightInd w:val="0"/>
              <w:snapToGrid w:val="0"/>
              <w:rPr>
                <w:rFonts w:ascii="Times New Roman" w:hAnsi="Times New Roman" w:cs="Times New Roman"/>
                <w:szCs w:val="21"/>
              </w:rPr>
            </w:pPr>
            <w:r w:rsidRPr="00E222D2">
              <w:rPr>
                <w:rFonts w:ascii="Times New Roman" w:hAnsi="Times New Roman" w:cs="Times New Roman"/>
                <w:szCs w:val="21"/>
              </w:rPr>
              <w:t>15</w:t>
            </w:r>
            <w:r w:rsidRPr="00E222D2">
              <w:rPr>
                <w:rFonts w:ascii="Times New Roman" w:hAnsiTheme="minorEastAsia" w:cs="Times New Roman"/>
                <w:szCs w:val="21"/>
              </w:rPr>
              <w:t>、</w:t>
            </w:r>
            <w:r w:rsidRPr="00E222D2">
              <w:rPr>
                <w:rFonts w:ascii="Times New Roman" w:hAnsiTheme="minorEastAsia" w:cs="Times New Roman"/>
                <w:bCs/>
              </w:rPr>
              <w:t>建筑主要功能房间具有良好的户外视野。对公共建筑，其主要功能房间能通过外窗看到室外自然景观，无明显视线干扰。</w:t>
            </w:r>
          </w:p>
        </w:tc>
        <w:tc>
          <w:tcPr>
            <w:tcW w:w="1899" w:type="dxa"/>
            <w:vAlign w:val="center"/>
          </w:tcPr>
          <w:p w:rsidR="005064DB" w:rsidRPr="00E222D2" w:rsidRDefault="005064DB" w:rsidP="005064DB">
            <w:pPr>
              <w:adjustRightInd w:val="0"/>
              <w:snapToGrid w:val="0"/>
              <w:rPr>
                <w:rFonts w:asciiTheme="minorEastAsia" w:hAnsiTheme="minorEastAsia" w:cs="Times New Roman"/>
                <w:szCs w:val="21"/>
              </w:rPr>
            </w:pPr>
            <w:r w:rsidRPr="00E222D2">
              <w:rPr>
                <w:rFonts w:asciiTheme="minorEastAsia" w:hAnsiTheme="minorEastAsia" w:cs="Times New Roman"/>
                <w:szCs w:val="21"/>
              </w:rPr>
              <w:t>□满足/□不满足</w:t>
            </w:r>
          </w:p>
        </w:tc>
        <w:tc>
          <w:tcPr>
            <w:tcW w:w="6464" w:type="dxa"/>
            <w:vAlign w:val="center"/>
          </w:tcPr>
          <w:p w:rsidR="005064DB" w:rsidRPr="00E222D2" w:rsidRDefault="00B21685" w:rsidP="00B21685">
            <w:pPr>
              <w:autoSpaceDE w:val="0"/>
              <w:autoSpaceDN w:val="0"/>
              <w:adjustRightInd w:val="0"/>
              <w:snapToGrid w:val="0"/>
              <w:jc w:val="left"/>
              <w:rPr>
                <w:rFonts w:asciiTheme="minorEastAsia" w:hAnsiTheme="minorEastAsia" w:cs="Times New Roman"/>
              </w:rPr>
            </w:pPr>
            <w:r w:rsidRPr="00E222D2">
              <w:rPr>
                <w:rFonts w:asciiTheme="minorEastAsia" w:hAnsiTheme="minorEastAsia" w:cs="Times New Roman"/>
              </w:rPr>
              <w:t>最不利楼层的主要功能房间（除走廊、核心筒、卫生间、电梯间等特殊功能房间外的空间）的使用区域能看到室外自然环境：□是 □否</w:t>
            </w:r>
          </w:p>
        </w:tc>
        <w:tc>
          <w:tcPr>
            <w:tcW w:w="1843" w:type="dxa"/>
            <w:vAlign w:val="center"/>
          </w:tcPr>
          <w:p w:rsidR="005064DB" w:rsidRPr="00E222D2" w:rsidRDefault="005064DB" w:rsidP="005064DB">
            <w:pPr>
              <w:adjustRightInd w:val="0"/>
              <w:snapToGrid w:val="0"/>
              <w:rPr>
                <w:rFonts w:asciiTheme="minorEastAsia" w:hAnsiTheme="minorEastAsia" w:cs="Times New Roman"/>
                <w:szCs w:val="21"/>
              </w:rPr>
            </w:pPr>
            <w:r w:rsidRPr="00E222D2">
              <w:rPr>
                <w:rFonts w:asciiTheme="minorEastAsia" w:hAnsiTheme="minorEastAsia" w:cs="Times New Roman"/>
                <w:szCs w:val="21"/>
              </w:rPr>
              <w:t>□满足/□不满足</w:t>
            </w:r>
          </w:p>
        </w:tc>
        <w:tc>
          <w:tcPr>
            <w:tcW w:w="907" w:type="dxa"/>
            <w:vAlign w:val="center"/>
          </w:tcPr>
          <w:p w:rsidR="005064DB" w:rsidRPr="00E222D2" w:rsidRDefault="005064DB" w:rsidP="005064DB">
            <w:pPr>
              <w:adjustRightInd w:val="0"/>
              <w:snapToGrid w:val="0"/>
              <w:rPr>
                <w:rFonts w:asciiTheme="minorEastAsia" w:hAnsiTheme="minorEastAsia" w:cs="Times New Roman"/>
                <w:szCs w:val="21"/>
              </w:rPr>
            </w:pPr>
            <w:r w:rsidRPr="00E222D2">
              <w:rPr>
                <w:rFonts w:asciiTheme="minorEastAsia" w:hAnsiTheme="minorEastAsia" w:cs="Times New Roman"/>
                <w:szCs w:val="21"/>
              </w:rPr>
              <w:t>建筑</w:t>
            </w:r>
          </w:p>
        </w:tc>
      </w:tr>
      <w:tr w:rsidR="005064DB" w:rsidRPr="00E222D2" w:rsidTr="003441A9">
        <w:trPr>
          <w:trHeight w:val="340"/>
        </w:trPr>
        <w:tc>
          <w:tcPr>
            <w:tcW w:w="4503" w:type="dxa"/>
            <w:vAlign w:val="center"/>
          </w:tcPr>
          <w:p w:rsidR="005064DB" w:rsidRPr="00E222D2" w:rsidRDefault="005064DB" w:rsidP="005064DB">
            <w:pPr>
              <w:adjustRightInd w:val="0"/>
              <w:snapToGrid w:val="0"/>
              <w:rPr>
                <w:rFonts w:ascii="Times New Roman" w:hAnsi="Times New Roman" w:cs="Times New Roman"/>
                <w:szCs w:val="21"/>
              </w:rPr>
            </w:pPr>
            <w:r w:rsidRPr="00E222D2">
              <w:rPr>
                <w:rFonts w:ascii="Times New Roman" w:hAnsi="Times New Roman" w:cs="Times New Roman"/>
                <w:szCs w:val="21"/>
              </w:rPr>
              <w:t>16</w:t>
            </w:r>
            <w:r w:rsidRPr="00E222D2">
              <w:rPr>
                <w:rFonts w:ascii="Times New Roman" w:hAnsiTheme="minorEastAsia" w:cs="Times New Roman"/>
                <w:szCs w:val="21"/>
              </w:rPr>
              <w:t>、优化建筑空间、平面布局和构造设计，改善自然通风效果，根据在过渡季典型工况下主要功能房间平均自然通风换气次数不小于</w:t>
            </w:r>
            <w:r w:rsidRPr="00E222D2">
              <w:rPr>
                <w:rFonts w:ascii="Times New Roman" w:hAnsi="Times New Roman" w:cs="Times New Roman"/>
                <w:szCs w:val="21"/>
              </w:rPr>
              <w:t>2</w:t>
            </w:r>
            <w:r w:rsidRPr="00E222D2">
              <w:rPr>
                <w:rFonts w:ascii="Times New Roman" w:hAnsiTheme="minorEastAsia" w:cs="Times New Roman"/>
                <w:szCs w:val="21"/>
              </w:rPr>
              <w:t>次</w:t>
            </w:r>
            <w:r w:rsidRPr="00E222D2">
              <w:rPr>
                <w:rFonts w:ascii="Times New Roman" w:hAnsi="Times New Roman" w:cs="Times New Roman"/>
                <w:szCs w:val="21"/>
              </w:rPr>
              <w:t>/h</w:t>
            </w:r>
            <w:r w:rsidRPr="00E222D2">
              <w:rPr>
                <w:rFonts w:ascii="Times New Roman" w:hAnsiTheme="minorEastAsia" w:cs="Times New Roman"/>
                <w:szCs w:val="21"/>
              </w:rPr>
              <w:t>的面积比例大于</w:t>
            </w:r>
            <w:r w:rsidRPr="00E222D2">
              <w:rPr>
                <w:rFonts w:ascii="Times New Roman" w:hAnsi="Times New Roman" w:cs="Times New Roman"/>
                <w:szCs w:val="21"/>
              </w:rPr>
              <w:t>60%</w:t>
            </w:r>
            <w:r w:rsidRPr="00E222D2">
              <w:rPr>
                <w:rFonts w:ascii="Times New Roman" w:hAnsiTheme="minorEastAsia" w:cs="Times New Roman"/>
                <w:szCs w:val="21"/>
              </w:rPr>
              <w:t>。</w:t>
            </w:r>
          </w:p>
        </w:tc>
        <w:tc>
          <w:tcPr>
            <w:tcW w:w="1899" w:type="dxa"/>
            <w:vAlign w:val="center"/>
          </w:tcPr>
          <w:p w:rsidR="005064DB" w:rsidRPr="00E222D2" w:rsidRDefault="005064DB" w:rsidP="005064DB">
            <w:pPr>
              <w:adjustRightInd w:val="0"/>
              <w:snapToGrid w:val="0"/>
              <w:rPr>
                <w:rFonts w:asciiTheme="minorEastAsia" w:hAnsiTheme="minorEastAsia" w:cs="Times New Roman"/>
                <w:szCs w:val="21"/>
              </w:rPr>
            </w:pPr>
            <w:r w:rsidRPr="00E222D2">
              <w:rPr>
                <w:rFonts w:asciiTheme="minorEastAsia" w:hAnsiTheme="minorEastAsia" w:cs="Times New Roman"/>
                <w:szCs w:val="21"/>
              </w:rPr>
              <w:t>□满足/□不满足</w:t>
            </w:r>
          </w:p>
        </w:tc>
        <w:tc>
          <w:tcPr>
            <w:tcW w:w="6464" w:type="dxa"/>
            <w:vAlign w:val="center"/>
          </w:tcPr>
          <w:p w:rsidR="005064DB" w:rsidRPr="00E222D2" w:rsidRDefault="005064DB" w:rsidP="005064DB">
            <w:pPr>
              <w:adjustRightInd w:val="0"/>
              <w:snapToGrid w:val="0"/>
              <w:rPr>
                <w:rFonts w:asciiTheme="minorEastAsia" w:hAnsiTheme="minorEastAsia" w:cs="Times New Roman"/>
                <w:szCs w:val="21"/>
              </w:rPr>
            </w:pPr>
            <w:r w:rsidRPr="00E222D2">
              <w:rPr>
                <w:rFonts w:asciiTheme="minorEastAsia" w:hAnsiTheme="minorEastAsia" w:cs="Times New Roman"/>
                <w:szCs w:val="21"/>
              </w:rPr>
              <w:t>在过渡季节典型工况下，自然通风房间可开启外窗净面积不得小于房间地板面积的4%，建筑内区房间若通过邻接房间进行自然通风，其通风开口面积应大于该房间净面积的</w:t>
            </w:r>
            <w:r w:rsidRPr="0012034B">
              <w:rPr>
                <w:rFonts w:ascii="Times New Roman" w:hAnsi="Times New Roman" w:cs="Times New Roman"/>
                <w:szCs w:val="21"/>
              </w:rPr>
              <w:t>8%</w:t>
            </w:r>
            <w:r w:rsidRPr="0012034B">
              <w:rPr>
                <w:rFonts w:ascii="Times New Roman" w:hAnsiTheme="minorEastAsia" w:cs="Times New Roman"/>
                <w:szCs w:val="21"/>
              </w:rPr>
              <w:t>，且不应小于</w:t>
            </w:r>
            <w:r w:rsidRPr="0012034B">
              <w:rPr>
                <w:rFonts w:ascii="Times New Roman" w:hAnsi="Times New Roman" w:cs="Times New Roman"/>
                <w:szCs w:val="21"/>
              </w:rPr>
              <w:t>2.3 m</w:t>
            </w:r>
            <w:r w:rsidRPr="0012034B">
              <w:rPr>
                <w:rFonts w:ascii="Times New Roman" w:hAnsi="Times New Roman" w:cs="Times New Roman"/>
                <w:szCs w:val="21"/>
                <w:vertAlign w:val="superscript"/>
              </w:rPr>
              <w:t>2</w:t>
            </w:r>
            <w:r w:rsidRPr="00E222D2">
              <w:rPr>
                <w:rFonts w:asciiTheme="minorEastAsia" w:hAnsiTheme="minorEastAsia" w:cs="Times New Roman"/>
                <w:szCs w:val="21"/>
              </w:rPr>
              <w:t>，</w:t>
            </w:r>
            <w:r w:rsidRPr="00E222D2">
              <w:rPr>
                <w:rFonts w:asciiTheme="minorEastAsia" w:hAnsiTheme="minorEastAsia" w:cs="Times New Roman"/>
                <w:bCs/>
                <w:szCs w:val="21"/>
              </w:rPr>
              <w:t>□是、□否</w:t>
            </w:r>
          </w:p>
        </w:tc>
        <w:tc>
          <w:tcPr>
            <w:tcW w:w="1843" w:type="dxa"/>
            <w:vAlign w:val="center"/>
          </w:tcPr>
          <w:p w:rsidR="005064DB" w:rsidRPr="00E222D2" w:rsidRDefault="005064DB" w:rsidP="005064DB">
            <w:pPr>
              <w:adjustRightInd w:val="0"/>
              <w:snapToGrid w:val="0"/>
              <w:rPr>
                <w:rFonts w:asciiTheme="minorEastAsia" w:hAnsiTheme="minorEastAsia" w:cs="Times New Roman"/>
                <w:szCs w:val="21"/>
              </w:rPr>
            </w:pPr>
            <w:r w:rsidRPr="00E222D2">
              <w:rPr>
                <w:rFonts w:asciiTheme="minorEastAsia" w:hAnsiTheme="minorEastAsia" w:cs="Times New Roman"/>
                <w:szCs w:val="21"/>
              </w:rPr>
              <w:t>□满足/□不满足</w:t>
            </w:r>
          </w:p>
        </w:tc>
        <w:tc>
          <w:tcPr>
            <w:tcW w:w="907" w:type="dxa"/>
            <w:vAlign w:val="center"/>
          </w:tcPr>
          <w:p w:rsidR="005064DB" w:rsidRPr="00E222D2" w:rsidRDefault="005064DB" w:rsidP="005064DB">
            <w:pPr>
              <w:adjustRightInd w:val="0"/>
              <w:snapToGrid w:val="0"/>
              <w:rPr>
                <w:rFonts w:asciiTheme="minorEastAsia" w:hAnsiTheme="minorEastAsia" w:cs="Times New Roman"/>
                <w:szCs w:val="21"/>
              </w:rPr>
            </w:pPr>
            <w:r w:rsidRPr="00E222D2">
              <w:rPr>
                <w:rFonts w:asciiTheme="minorEastAsia" w:hAnsiTheme="minorEastAsia" w:cs="Times New Roman"/>
                <w:szCs w:val="21"/>
              </w:rPr>
              <w:t>建筑</w:t>
            </w:r>
          </w:p>
        </w:tc>
      </w:tr>
      <w:tr w:rsidR="005064DB" w:rsidRPr="00E222D2" w:rsidTr="003441A9">
        <w:trPr>
          <w:trHeight w:val="340"/>
        </w:trPr>
        <w:tc>
          <w:tcPr>
            <w:tcW w:w="4503" w:type="dxa"/>
            <w:vAlign w:val="center"/>
          </w:tcPr>
          <w:p w:rsidR="005064DB" w:rsidRPr="00E222D2" w:rsidRDefault="005064DB" w:rsidP="005064DB">
            <w:pPr>
              <w:adjustRightInd w:val="0"/>
              <w:snapToGrid w:val="0"/>
              <w:rPr>
                <w:rFonts w:ascii="Times New Roman" w:hAnsi="Times New Roman" w:cs="Times New Roman"/>
                <w:bCs/>
              </w:rPr>
            </w:pPr>
            <w:r w:rsidRPr="00E222D2">
              <w:rPr>
                <w:rFonts w:ascii="Times New Roman" w:hAnsi="Times New Roman" w:cs="Times New Roman"/>
                <w:bCs/>
              </w:rPr>
              <w:t>17</w:t>
            </w:r>
            <w:r w:rsidRPr="00E222D2">
              <w:rPr>
                <w:rFonts w:ascii="Times New Roman" w:hAnsiTheme="minorEastAsia" w:cs="Times New Roman"/>
                <w:bCs/>
              </w:rPr>
              <w:t>、</w:t>
            </w:r>
            <w:r w:rsidRPr="00E222D2">
              <w:rPr>
                <w:rFonts w:ascii="Times New Roman" w:hAnsiTheme="minorEastAsia" w:cs="Times New Roman"/>
              </w:rPr>
              <w:t>充分利用场地空间合理设置绿色雨水基础设施：（满足一项即可）</w:t>
            </w:r>
          </w:p>
          <w:p w:rsidR="005064DB" w:rsidRPr="00E222D2" w:rsidRDefault="005064DB" w:rsidP="005064DB">
            <w:pPr>
              <w:adjustRightInd w:val="0"/>
              <w:snapToGrid w:val="0"/>
              <w:rPr>
                <w:rFonts w:ascii="Times New Roman" w:hAnsi="Times New Roman" w:cs="Times New Roman"/>
                <w:bCs/>
              </w:rPr>
            </w:pPr>
            <w:r w:rsidRPr="00E222D2">
              <w:rPr>
                <w:rFonts w:ascii="Times New Roman" w:hAnsi="Times New Roman" w:cs="Times New Roman"/>
                <w:bCs/>
              </w:rPr>
              <w:t>1</w:t>
            </w:r>
            <w:r w:rsidRPr="00E222D2">
              <w:rPr>
                <w:rFonts w:ascii="Times New Roman" w:hAnsiTheme="minorEastAsia" w:cs="Times New Roman"/>
                <w:bCs/>
              </w:rPr>
              <w:t>、</w:t>
            </w:r>
            <w:r w:rsidRPr="00E222D2">
              <w:rPr>
                <w:rFonts w:ascii="Times New Roman" w:hAnsiTheme="minorEastAsia" w:cs="Times New Roman"/>
              </w:rPr>
              <w:t>下凹式绿地、雨水花园等有调蓄雨水功能的绿地和水体的面积之和占绿地面积的比例达到</w:t>
            </w:r>
            <w:r w:rsidRPr="00E222D2">
              <w:rPr>
                <w:rFonts w:ascii="Times New Roman" w:hAnsi="Times New Roman" w:cs="Times New Roman"/>
              </w:rPr>
              <w:t>30%</w:t>
            </w:r>
            <w:r w:rsidRPr="00E222D2">
              <w:rPr>
                <w:rFonts w:ascii="Times New Roman" w:hAnsiTheme="minorEastAsia" w:cs="Times New Roman"/>
              </w:rPr>
              <w:t>；</w:t>
            </w:r>
          </w:p>
          <w:p w:rsidR="005064DB" w:rsidRPr="00E222D2" w:rsidRDefault="005064DB" w:rsidP="005064DB">
            <w:pPr>
              <w:adjustRightInd w:val="0"/>
              <w:snapToGrid w:val="0"/>
              <w:rPr>
                <w:rFonts w:ascii="Times New Roman" w:hAnsi="Times New Roman" w:cs="Times New Roman"/>
                <w:szCs w:val="21"/>
              </w:rPr>
            </w:pPr>
            <w:r w:rsidRPr="00E222D2">
              <w:rPr>
                <w:rFonts w:ascii="Times New Roman" w:hAnsi="Times New Roman" w:cs="Times New Roman"/>
              </w:rPr>
              <w:t>2</w:t>
            </w:r>
            <w:r w:rsidRPr="00E222D2">
              <w:rPr>
                <w:rFonts w:ascii="Times New Roman" w:hAnsiTheme="minorEastAsia" w:cs="Times New Roman"/>
              </w:rPr>
              <w:t>、合理衔接和引导屋面雨水、道路雨水进入地面生态设施，并采取相应的径流污染控制措施；</w:t>
            </w:r>
            <w:r w:rsidRPr="00E222D2">
              <w:rPr>
                <w:rFonts w:ascii="Times New Roman" w:hAnsi="Times New Roman" w:cs="Times New Roman"/>
              </w:rPr>
              <w:t>3</w:t>
            </w:r>
            <w:r w:rsidRPr="00E222D2">
              <w:rPr>
                <w:rFonts w:ascii="Times New Roman" w:hAnsiTheme="minorEastAsia" w:cs="Times New Roman"/>
              </w:rPr>
              <w:t>、硬质铺装地面中透水铺装面积的比例达到</w:t>
            </w:r>
            <w:r w:rsidRPr="00E222D2">
              <w:rPr>
                <w:rFonts w:ascii="Times New Roman" w:hAnsi="Times New Roman" w:cs="Times New Roman"/>
              </w:rPr>
              <w:t>20%</w:t>
            </w:r>
            <w:r w:rsidRPr="00E222D2">
              <w:rPr>
                <w:rFonts w:ascii="Times New Roman" w:hAnsiTheme="minorEastAsia" w:cs="Times New Roman"/>
              </w:rPr>
              <w:t>。</w:t>
            </w:r>
          </w:p>
        </w:tc>
        <w:tc>
          <w:tcPr>
            <w:tcW w:w="1899" w:type="dxa"/>
            <w:vAlign w:val="center"/>
          </w:tcPr>
          <w:p w:rsidR="005064DB" w:rsidRPr="00E222D2" w:rsidRDefault="005064DB" w:rsidP="005064DB">
            <w:pPr>
              <w:adjustRightInd w:val="0"/>
              <w:snapToGrid w:val="0"/>
              <w:rPr>
                <w:rFonts w:asciiTheme="minorEastAsia" w:hAnsiTheme="minorEastAsia" w:cs="Times New Roman"/>
                <w:szCs w:val="21"/>
              </w:rPr>
            </w:pPr>
            <w:r w:rsidRPr="00E222D2">
              <w:rPr>
                <w:rFonts w:asciiTheme="minorEastAsia" w:hAnsiTheme="minorEastAsia" w:cs="Times New Roman"/>
                <w:szCs w:val="21"/>
              </w:rPr>
              <w:t>□满足/□不满足</w:t>
            </w:r>
          </w:p>
        </w:tc>
        <w:tc>
          <w:tcPr>
            <w:tcW w:w="6464" w:type="dxa"/>
            <w:vAlign w:val="center"/>
          </w:tcPr>
          <w:p w:rsidR="005064DB" w:rsidRPr="0012034B" w:rsidRDefault="005064DB" w:rsidP="005064DB">
            <w:pPr>
              <w:adjustRightInd w:val="0"/>
              <w:snapToGrid w:val="0"/>
              <w:rPr>
                <w:rFonts w:ascii="Times New Roman" w:hAnsi="Times New Roman" w:cs="Times New Roman"/>
                <w:kern w:val="0"/>
              </w:rPr>
            </w:pPr>
            <w:r w:rsidRPr="0012034B">
              <w:rPr>
                <w:rFonts w:ascii="Times New Roman" w:hAnsi="Times New Roman" w:cs="Times New Roman"/>
              </w:rPr>
              <w:t>1</w:t>
            </w:r>
            <w:r w:rsidRPr="0012034B">
              <w:rPr>
                <w:rFonts w:ascii="Times New Roman" w:hAnsiTheme="minorEastAsia" w:cs="Times New Roman"/>
              </w:rPr>
              <w:t>、绿地面积：</w:t>
            </w:r>
            <w:r w:rsidRPr="0012034B">
              <w:rPr>
                <w:rFonts w:ascii="Times New Roman" w:hAnsi="Times New Roman" w:cs="Times New Roman"/>
                <w:u w:val="single"/>
              </w:rPr>
              <w:t xml:space="preserve">     </w:t>
            </w:r>
            <w:r w:rsidRPr="0012034B">
              <w:rPr>
                <w:rFonts w:ascii="Times New Roman" w:hAnsiTheme="minorEastAsia" w:cs="Times New Roman"/>
              </w:rPr>
              <w:t>；</w:t>
            </w:r>
          </w:p>
          <w:p w:rsidR="005064DB" w:rsidRPr="0012034B" w:rsidRDefault="005064DB" w:rsidP="005064DB">
            <w:pPr>
              <w:adjustRightInd w:val="0"/>
              <w:snapToGrid w:val="0"/>
              <w:rPr>
                <w:rFonts w:ascii="Times New Roman" w:hAnsi="Times New Roman" w:cs="Times New Roman"/>
                <w:kern w:val="0"/>
              </w:rPr>
            </w:pPr>
            <w:r w:rsidRPr="0012034B">
              <w:rPr>
                <w:rFonts w:ascii="Times New Roman" w:hAnsiTheme="minorEastAsia" w:cs="Times New Roman"/>
                <w:kern w:val="0"/>
              </w:rPr>
              <w:t>下凹式绿地：</w:t>
            </w:r>
            <w:r w:rsidRPr="0012034B">
              <w:rPr>
                <w:rFonts w:ascii="Times New Roman" w:hAnsi="Times New Roman" w:cs="Times New Roman"/>
                <w:szCs w:val="21"/>
              </w:rPr>
              <w:t xml:space="preserve"> </w:t>
            </w:r>
            <w:r w:rsidRPr="0012034B">
              <w:rPr>
                <w:rFonts w:ascii="Times New Roman" w:hAnsi="Times New Roman" w:cs="Times New Roman"/>
                <w:szCs w:val="21"/>
                <w:u w:val="single"/>
              </w:rPr>
              <w:t xml:space="preserve">          </w:t>
            </w:r>
            <w:r w:rsidRPr="0012034B">
              <w:rPr>
                <w:rFonts w:ascii="Times New Roman" w:hAnsiTheme="minorEastAsia" w:cs="Times New Roman"/>
                <w:szCs w:val="21"/>
              </w:rPr>
              <w:t>（</w:t>
            </w:r>
            <w:r w:rsidRPr="0012034B">
              <w:rPr>
                <w:rFonts w:ascii="Times New Roman" w:hAnsi="Times New Roman" w:cs="Times New Roman"/>
                <w:szCs w:val="21"/>
              </w:rPr>
              <w:t>m</w:t>
            </w:r>
            <w:r w:rsidRPr="0012034B">
              <w:rPr>
                <w:rFonts w:ascii="Times New Roman" w:hAnsi="Times New Roman" w:cs="Times New Roman"/>
                <w:szCs w:val="21"/>
                <w:vertAlign w:val="superscript"/>
              </w:rPr>
              <w:t>2</w:t>
            </w:r>
            <w:r w:rsidRPr="0012034B">
              <w:rPr>
                <w:rFonts w:ascii="Times New Roman" w:hAnsiTheme="minorEastAsia" w:cs="Times New Roman"/>
                <w:szCs w:val="21"/>
              </w:rPr>
              <w:t>）或</w:t>
            </w:r>
            <w:r w:rsidRPr="0012034B">
              <w:rPr>
                <w:rFonts w:ascii="Times New Roman" w:hAnsiTheme="minorEastAsia" w:cs="Times New Roman"/>
                <w:kern w:val="0"/>
              </w:rPr>
              <w:t>雨水花园：</w:t>
            </w:r>
            <w:r w:rsidRPr="0012034B">
              <w:rPr>
                <w:rFonts w:ascii="Times New Roman" w:hAnsi="Times New Roman" w:cs="Times New Roman"/>
                <w:szCs w:val="21"/>
                <w:u w:val="single"/>
              </w:rPr>
              <w:t xml:space="preserve">          </w:t>
            </w:r>
            <w:r w:rsidRPr="0012034B">
              <w:rPr>
                <w:rFonts w:ascii="Times New Roman" w:hAnsiTheme="minorEastAsia" w:cs="Times New Roman"/>
                <w:szCs w:val="21"/>
              </w:rPr>
              <w:t>（</w:t>
            </w:r>
            <w:r w:rsidRPr="0012034B">
              <w:rPr>
                <w:rFonts w:ascii="Times New Roman" w:hAnsi="Times New Roman" w:cs="Times New Roman"/>
                <w:szCs w:val="21"/>
              </w:rPr>
              <w:t>m</w:t>
            </w:r>
            <w:r w:rsidRPr="0012034B">
              <w:rPr>
                <w:rFonts w:ascii="Times New Roman" w:hAnsi="Times New Roman" w:cs="Times New Roman"/>
                <w:szCs w:val="21"/>
                <w:vertAlign w:val="superscript"/>
              </w:rPr>
              <w:t>2</w:t>
            </w:r>
            <w:r w:rsidRPr="0012034B">
              <w:rPr>
                <w:rFonts w:ascii="Times New Roman" w:hAnsiTheme="minorEastAsia" w:cs="Times New Roman"/>
                <w:szCs w:val="21"/>
              </w:rPr>
              <w:t>）或</w:t>
            </w:r>
          </w:p>
          <w:p w:rsidR="005064DB" w:rsidRPr="0012034B" w:rsidRDefault="005064DB" w:rsidP="005064DB">
            <w:pPr>
              <w:adjustRightInd w:val="0"/>
              <w:snapToGrid w:val="0"/>
              <w:rPr>
                <w:rFonts w:ascii="Times New Roman" w:hAnsi="Times New Roman" w:cs="Times New Roman"/>
                <w:szCs w:val="21"/>
              </w:rPr>
            </w:pPr>
            <w:r w:rsidRPr="0012034B">
              <w:rPr>
                <w:rFonts w:ascii="Times New Roman" w:hAnsiTheme="minorEastAsia" w:cs="Times New Roman"/>
                <w:kern w:val="0"/>
              </w:rPr>
              <w:t>屋顶绿化：</w:t>
            </w:r>
            <w:r w:rsidRPr="0012034B">
              <w:rPr>
                <w:rFonts w:ascii="Times New Roman" w:hAnsi="Times New Roman" w:cs="Times New Roman"/>
                <w:szCs w:val="21"/>
                <w:u w:val="single"/>
              </w:rPr>
              <w:t xml:space="preserve">          </w:t>
            </w:r>
            <w:r w:rsidRPr="0012034B">
              <w:rPr>
                <w:rFonts w:ascii="Times New Roman" w:hAnsiTheme="minorEastAsia" w:cs="Times New Roman"/>
                <w:szCs w:val="21"/>
              </w:rPr>
              <w:t>（</w:t>
            </w:r>
            <w:r w:rsidRPr="0012034B">
              <w:rPr>
                <w:rFonts w:ascii="Times New Roman" w:hAnsi="Times New Roman" w:cs="Times New Roman"/>
                <w:szCs w:val="21"/>
              </w:rPr>
              <w:t>m</w:t>
            </w:r>
            <w:r w:rsidRPr="0012034B">
              <w:rPr>
                <w:rFonts w:ascii="Times New Roman" w:hAnsi="Times New Roman" w:cs="Times New Roman"/>
                <w:szCs w:val="21"/>
                <w:vertAlign w:val="superscript"/>
              </w:rPr>
              <w:t>2</w:t>
            </w:r>
            <w:r w:rsidRPr="0012034B">
              <w:rPr>
                <w:rFonts w:ascii="Times New Roman" w:hAnsiTheme="minorEastAsia" w:cs="Times New Roman"/>
                <w:szCs w:val="21"/>
              </w:rPr>
              <w:t>）或</w:t>
            </w:r>
            <w:r w:rsidRPr="0012034B">
              <w:rPr>
                <w:rFonts w:ascii="Times New Roman" w:hAnsiTheme="minorEastAsia" w:cs="Times New Roman"/>
                <w:kern w:val="0"/>
              </w:rPr>
              <w:t>树池：</w:t>
            </w:r>
            <w:r w:rsidRPr="0012034B">
              <w:rPr>
                <w:rFonts w:ascii="Times New Roman" w:hAnsi="Times New Roman" w:cs="Times New Roman"/>
                <w:szCs w:val="21"/>
                <w:u w:val="single"/>
              </w:rPr>
              <w:t xml:space="preserve">          </w:t>
            </w:r>
            <w:r w:rsidRPr="0012034B">
              <w:rPr>
                <w:rFonts w:ascii="Times New Roman" w:hAnsiTheme="minorEastAsia" w:cs="Times New Roman"/>
                <w:szCs w:val="21"/>
              </w:rPr>
              <w:t>（</w:t>
            </w:r>
            <w:r w:rsidRPr="0012034B">
              <w:rPr>
                <w:rFonts w:ascii="Times New Roman" w:hAnsi="Times New Roman" w:cs="Times New Roman"/>
                <w:szCs w:val="21"/>
              </w:rPr>
              <w:t>m</w:t>
            </w:r>
            <w:r w:rsidRPr="0012034B">
              <w:rPr>
                <w:rFonts w:ascii="Times New Roman" w:hAnsi="Times New Roman" w:cs="Times New Roman"/>
                <w:szCs w:val="21"/>
                <w:vertAlign w:val="superscript"/>
              </w:rPr>
              <w:t>2</w:t>
            </w:r>
            <w:r w:rsidRPr="0012034B">
              <w:rPr>
                <w:rFonts w:ascii="Times New Roman" w:hAnsiTheme="minorEastAsia" w:cs="Times New Roman"/>
                <w:szCs w:val="21"/>
              </w:rPr>
              <w:t>）或</w:t>
            </w:r>
          </w:p>
          <w:p w:rsidR="005064DB" w:rsidRPr="0012034B" w:rsidRDefault="005064DB" w:rsidP="005064DB">
            <w:pPr>
              <w:adjustRightInd w:val="0"/>
              <w:snapToGrid w:val="0"/>
              <w:rPr>
                <w:rFonts w:ascii="Times New Roman" w:hAnsi="Times New Roman" w:cs="Times New Roman"/>
                <w:szCs w:val="21"/>
              </w:rPr>
            </w:pPr>
            <w:r w:rsidRPr="0012034B">
              <w:rPr>
                <w:rFonts w:ascii="Times New Roman" w:hAnsiTheme="minorEastAsia" w:cs="Times New Roman"/>
                <w:kern w:val="0"/>
              </w:rPr>
              <w:t>植被浅沟：</w:t>
            </w:r>
            <w:r w:rsidRPr="0012034B">
              <w:rPr>
                <w:rFonts w:ascii="Times New Roman" w:hAnsi="Times New Roman" w:cs="Times New Roman"/>
                <w:szCs w:val="21"/>
                <w:u w:val="single"/>
              </w:rPr>
              <w:t xml:space="preserve">          </w:t>
            </w:r>
            <w:r w:rsidRPr="0012034B">
              <w:rPr>
                <w:rFonts w:ascii="Times New Roman" w:hAnsiTheme="minorEastAsia" w:cs="Times New Roman"/>
                <w:szCs w:val="21"/>
              </w:rPr>
              <w:t>（</w:t>
            </w:r>
            <w:r w:rsidRPr="0012034B">
              <w:rPr>
                <w:rFonts w:ascii="Times New Roman" w:hAnsi="Times New Roman" w:cs="Times New Roman"/>
                <w:szCs w:val="21"/>
              </w:rPr>
              <w:t>m</w:t>
            </w:r>
            <w:r w:rsidRPr="0012034B">
              <w:rPr>
                <w:rFonts w:ascii="Times New Roman" w:hAnsi="Times New Roman" w:cs="Times New Roman"/>
                <w:szCs w:val="21"/>
                <w:vertAlign w:val="superscript"/>
              </w:rPr>
              <w:t>2</w:t>
            </w:r>
            <w:r w:rsidRPr="0012034B">
              <w:rPr>
                <w:rFonts w:ascii="Times New Roman" w:hAnsiTheme="minorEastAsia" w:cs="Times New Roman"/>
                <w:szCs w:val="21"/>
              </w:rPr>
              <w:t>）等；</w:t>
            </w:r>
          </w:p>
          <w:p w:rsidR="005064DB" w:rsidRPr="0012034B" w:rsidRDefault="005064DB" w:rsidP="005064DB">
            <w:pPr>
              <w:adjustRightInd w:val="0"/>
              <w:snapToGrid w:val="0"/>
              <w:rPr>
                <w:rFonts w:ascii="Times New Roman" w:hAnsi="Times New Roman" w:cs="Times New Roman"/>
                <w:u w:val="single"/>
              </w:rPr>
            </w:pPr>
            <w:r w:rsidRPr="0012034B">
              <w:rPr>
                <w:rFonts w:ascii="Times New Roman" w:hAnsiTheme="minorEastAsia" w:cs="Times New Roman"/>
              </w:rPr>
              <w:t>下凹式绿地、雨水花园等有调蓄雨水功能的绿地和水体的面积之和占绿地面积的比例</w:t>
            </w:r>
            <w:r w:rsidRPr="0012034B">
              <w:rPr>
                <w:rFonts w:ascii="Times New Roman" w:hAnsi="Times New Roman" w:cs="Times New Roman"/>
              </w:rPr>
              <w:t xml:space="preserve"> </w:t>
            </w:r>
            <w:r w:rsidRPr="0012034B">
              <w:rPr>
                <w:rFonts w:ascii="Times New Roman" w:hAnsi="Times New Roman" w:cs="Times New Roman"/>
                <w:u w:val="single"/>
              </w:rPr>
              <w:t xml:space="preserve">      </w:t>
            </w:r>
            <w:r w:rsidR="006C5248" w:rsidRPr="0012034B">
              <w:rPr>
                <w:rFonts w:ascii="Times New Roman" w:hAnsiTheme="minorEastAsia" w:cs="Times New Roman"/>
              </w:rPr>
              <w:t>（</w:t>
            </w:r>
            <w:r w:rsidR="006C5248" w:rsidRPr="0012034B">
              <w:rPr>
                <w:rFonts w:ascii="Times New Roman" w:hAnsi="Times New Roman" w:cs="Times New Roman"/>
              </w:rPr>
              <w:t>%</w:t>
            </w:r>
            <w:r w:rsidR="006C5248" w:rsidRPr="0012034B">
              <w:rPr>
                <w:rFonts w:ascii="Times New Roman" w:hAnsiTheme="minorEastAsia" w:cs="Times New Roman"/>
              </w:rPr>
              <w:t>）</w:t>
            </w:r>
          </w:p>
          <w:p w:rsidR="005064DB" w:rsidRPr="0012034B" w:rsidRDefault="005064DB" w:rsidP="005064DB">
            <w:pPr>
              <w:adjustRightInd w:val="0"/>
              <w:snapToGrid w:val="0"/>
              <w:rPr>
                <w:rFonts w:asciiTheme="minorEastAsia" w:hAnsiTheme="minorEastAsia" w:cs="Times New Roman"/>
              </w:rPr>
            </w:pPr>
            <w:r w:rsidRPr="0012034B">
              <w:rPr>
                <w:rFonts w:ascii="Times New Roman" w:hAnsi="Times New Roman" w:cs="Times New Roman"/>
              </w:rPr>
              <w:t>2</w:t>
            </w:r>
            <w:r w:rsidRPr="0012034B">
              <w:rPr>
                <w:rFonts w:ascii="Times New Roman" w:hAnsiTheme="minorEastAsia" w:cs="Times New Roman"/>
              </w:rPr>
              <w:t>、合理衔接和引导屋面雨水、道路雨水进入地面生态设施：</w:t>
            </w:r>
            <w:r w:rsidRPr="0012034B">
              <w:rPr>
                <w:rFonts w:asciiTheme="minorEastAsia" w:hAnsiTheme="minorEastAsia" w:cs="Times New Roman"/>
              </w:rPr>
              <w:t>□是、□否</w:t>
            </w:r>
          </w:p>
          <w:p w:rsidR="005064DB" w:rsidRPr="0012034B" w:rsidRDefault="005064DB" w:rsidP="005064DB">
            <w:pPr>
              <w:adjustRightInd w:val="0"/>
              <w:snapToGrid w:val="0"/>
              <w:rPr>
                <w:rFonts w:ascii="Times New Roman" w:hAnsi="Times New Roman" w:cs="Times New Roman"/>
                <w:u w:val="single"/>
              </w:rPr>
            </w:pPr>
            <w:r w:rsidRPr="0012034B">
              <w:rPr>
                <w:rFonts w:ascii="Times New Roman" w:hAnsi="Times New Roman" w:cs="Times New Roman"/>
              </w:rPr>
              <w:t>3</w:t>
            </w:r>
            <w:r w:rsidRPr="0012034B">
              <w:rPr>
                <w:rFonts w:ascii="Times New Roman" w:hAnsiTheme="minorEastAsia" w:cs="Times New Roman"/>
              </w:rPr>
              <w:t>、硬质铺装总面积</w:t>
            </w:r>
            <w:r w:rsidRPr="0012034B">
              <w:rPr>
                <w:rFonts w:ascii="Times New Roman" w:hAnsi="Times New Roman" w:cs="Times New Roman"/>
                <w:u w:val="single"/>
              </w:rPr>
              <w:t xml:space="preserve">      </w:t>
            </w:r>
            <w:r w:rsidR="006C5248" w:rsidRPr="0012034B">
              <w:rPr>
                <w:rFonts w:ascii="Times New Roman" w:hAnsiTheme="minorEastAsia" w:cs="Times New Roman"/>
                <w:szCs w:val="21"/>
              </w:rPr>
              <w:t>（</w:t>
            </w:r>
            <w:r w:rsidR="006C5248" w:rsidRPr="0012034B">
              <w:rPr>
                <w:rFonts w:ascii="Times New Roman" w:hAnsi="Times New Roman" w:cs="Times New Roman"/>
                <w:szCs w:val="21"/>
              </w:rPr>
              <w:t>m</w:t>
            </w:r>
            <w:r w:rsidR="006C5248" w:rsidRPr="0012034B">
              <w:rPr>
                <w:rFonts w:ascii="Times New Roman" w:hAnsi="Times New Roman" w:cs="Times New Roman"/>
                <w:szCs w:val="21"/>
                <w:vertAlign w:val="superscript"/>
              </w:rPr>
              <w:t>2</w:t>
            </w:r>
            <w:r w:rsidR="006C5248" w:rsidRPr="0012034B">
              <w:rPr>
                <w:rFonts w:ascii="Times New Roman" w:hAnsiTheme="minorEastAsia" w:cs="Times New Roman"/>
                <w:szCs w:val="21"/>
              </w:rPr>
              <w:t>）</w:t>
            </w:r>
            <w:r w:rsidR="000171B3">
              <w:rPr>
                <w:rFonts w:ascii="Times New Roman" w:hAnsiTheme="minorEastAsia" w:cs="Times New Roman" w:hint="eastAsia"/>
                <w:szCs w:val="21"/>
              </w:rPr>
              <w:t>，</w:t>
            </w:r>
          </w:p>
          <w:p w:rsidR="005064DB" w:rsidRPr="0012034B" w:rsidRDefault="005064DB" w:rsidP="005064DB">
            <w:pPr>
              <w:adjustRightInd w:val="0"/>
              <w:snapToGrid w:val="0"/>
              <w:rPr>
                <w:rFonts w:ascii="Times New Roman" w:hAnsi="Times New Roman" w:cs="Times New Roman"/>
                <w:u w:val="single"/>
              </w:rPr>
            </w:pPr>
            <w:r w:rsidRPr="0012034B">
              <w:rPr>
                <w:rFonts w:ascii="Times New Roman" w:hAnsi="Times New Roman" w:cs="Times New Roman"/>
              </w:rPr>
              <w:t xml:space="preserve">   </w:t>
            </w:r>
            <w:r w:rsidRPr="0012034B">
              <w:rPr>
                <w:rFonts w:ascii="Times New Roman" w:hAnsiTheme="minorEastAsia" w:cs="Times New Roman"/>
              </w:rPr>
              <w:t>透水铺装面积</w:t>
            </w:r>
            <w:r w:rsidRPr="0012034B">
              <w:rPr>
                <w:rFonts w:ascii="Times New Roman" w:hAnsi="Times New Roman" w:cs="Times New Roman"/>
                <w:u w:val="single"/>
              </w:rPr>
              <w:t xml:space="preserve">      </w:t>
            </w:r>
            <w:r w:rsidR="006C5248" w:rsidRPr="0012034B">
              <w:rPr>
                <w:rFonts w:ascii="Times New Roman" w:hAnsiTheme="minorEastAsia" w:cs="Times New Roman"/>
                <w:szCs w:val="21"/>
              </w:rPr>
              <w:t>（</w:t>
            </w:r>
            <w:r w:rsidR="006C5248" w:rsidRPr="0012034B">
              <w:rPr>
                <w:rFonts w:ascii="Times New Roman" w:hAnsi="Times New Roman" w:cs="Times New Roman"/>
                <w:szCs w:val="21"/>
              </w:rPr>
              <w:t>m</w:t>
            </w:r>
            <w:r w:rsidR="006C5248" w:rsidRPr="0012034B">
              <w:rPr>
                <w:rFonts w:ascii="Times New Roman" w:hAnsi="Times New Roman" w:cs="Times New Roman"/>
                <w:szCs w:val="21"/>
                <w:vertAlign w:val="superscript"/>
              </w:rPr>
              <w:t>2</w:t>
            </w:r>
            <w:r w:rsidR="006C5248" w:rsidRPr="0012034B">
              <w:rPr>
                <w:rFonts w:ascii="Times New Roman" w:hAnsiTheme="minorEastAsia" w:cs="Times New Roman"/>
                <w:szCs w:val="21"/>
              </w:rPr>
              <w:t>）</w:t>
            </w:r>
            <w:r w:rsidR="000171B3">
              <w:rPr>
                <w:rFonts w:ascii="Times New Roman" w:hAnsiTheme="minorEastAsia" w:cs="Times New Roman" w:hint="eastAsia"/>
                <w:szCs w:val="21"/>
              </w:rPr>
              <w:t>，</w:t>
            </w:r>
          </w:p>
          <w:p w:rsidR="005064DB" w:rsidRPr="00E222D2" w:rsidRDefault="005064DB" w:rsidP="006C5248">
            <w:pPr>
              <w:adjustRightInd w:val="0"/>
              <w:snapToGrid w:val="0"/>
              <w:rPr>
                <w:rFonts w:asciiTheme="minorEastAsia" w:hAnsiTheme="minorEastAsia" w:cs="Times New Roman"/>
                <w:kern w:val="0"/>
                <w:u w:val="single"/>
              </w:rPr>
            </w:pPr>
            <w:r w:rsidRPr="0012034B">
              <w:rPr>
                <w:rFonts w:ascii="Times New Roman" w:hAnsi="Times New Roman" w:cs="Times New Roman"/>
              </w:rPr>
              <w:t xml:space="preserve">   </w:t>
            </w:r>
            <w:r w:rsidRPr="0012034B">
              <w:rPr>
                <w:rFonts w:ascii="Times New Roman" w:hAnsiTheme="minorEastAsia" w:cs="Times New Roman"/>
              </w:rPr>
              <w:t>硬质铺装地面中透水铺装面积的比例</w:t>
            </w:r>
            <w:r w:rsidRPr="0012034B">
              <w:rPr>
                <w:rFonts w:ascii="Times New Roman" w:hAnsi="Times New Roman" w:cs="Times New Roman"/>
                <w:u w:val="single"/>
              </w:rPr>
              <w:t xml:space="preserve">      </w:t>
            </w:r>
            <w:r w:rsidR="006C5248" w:rsidRPr="0012034B">
              <w:rPr>
                <w:rFonts w:ascii="Times New Roman" w:hAnsiTheme="minorEastAsia" w:cs="Times New Roman"/>
              </w:rPr>
              <w:t>（</w:t>
            </w:r>
            <w:r w:rsidR="006C5248" w:rsidRPr="0012034B">
              <w:rPr>
                <w:rFonts w:ascii="Times New Roman" w:hAnsi="Times New Roman" w:cs="Times New Roman"/>
              </w:rPr>
              <w:t>%</w:t>
            </w:r>
            <w:r w:rsidR="006C5248" w:rsidRPr="0012034B">
              <w:rPr>
                <w:rFonts w:ascii="Times New Roman" w:hAnsiTheme="minorEastAsia" w:cs="Times New Roman"/>
              </w:rPr>
              <w:t>）</w:t>
            </w:r>
          </w:p>
        </w:tc>
        <w:tc>
          <w:tcPr>
            <w:tcW w:w="1843" w:type="dxa"/>
            <w:vAlign w:val="center"/>
          </w:tcPr>
          <w:p w:rsidR="005064DB" w:rsidRPr="00E222D2" w:rsidRDefault="005064DB" w:rsidP="005064DB">
            <w:pPr>
              <w:adjustRightInd w:val="0"/>
              <w:snapToGrid w:val="0"/>
              <w:rPr>
                <w:rFonts w:asciiTheme="minorEastAsia" w:hAnsiTheme="minorEastAsia" w:cs="Times New Roman"/>
                <w:szCs w:val="21"/>
              </w:rPr>
            </w:pPr>
            <w:r w:rsidRPr="00E222D2">
              <w:rPr>
                <w:rFonts w:asciiTheme="minorEastAsia" w:hAnsiTheme="minorEastAsia" w:cs="Times New Roman"/>
                <w:szCs w:val="21"/>
              </w:rPr>
              <w:t>□满足/□不满足</w:t>
            </w:r>
          </w:p>
        </w:tc>
        <w:tc>
          <w:tcPr>
            <w:tcW w:w="907" w:type="dxa"/>
            <w:vAlign w:val="center"/>
          </w:tcPr>
          <w:p w:rsidR="005064DB" w:rsidRPr="00E222D2" w:rsidRDefault="005064DB" w:rsidP="005064DB">
            <w:pPr>
              <w:adjustRightInd w:val="0"/>
              <w:snapToGrid w:val="0"/>
              <w:rPr>
                <w:rFonts w:asciiTheme="minorEastAsia" w:hAnsiTheme="minorEastAsia" w:cs="Times New Roman"/>
                <w:szCs w:val="21"/>
              </w:rPr>
            </w:pPr>
            <w:r w:rsidRPr="00E222D2">
              <w:rPr>
                <w:rFonts w:asciiTheme="minorEastAsia" w:hAnsiTheme="minorEastAsia" w:cs="Times New Roman"/>
                <w:szCs w:val="21"/>
              </w:rPr>
              <w:t>建筑</w:t>
            </w:r>
          </w:p>
          <w:p w:rsidR="005064DB" w:rsidRPr="00E222D2" w:rsidRDefault="005064DB" w:rsidP="005064DB">
            <w:pPr>
              <w:adjustRightInd w:val="0"/>
              <w:snapToGrid w:val="0"/>
              <w:rPr>
                <w:rFonts w:asciiTheme="minorEastAsia" w:hAnsiTheme="minorEastAsia" w:cs="Times New Roman"/>
                <w:szCs w:val="21"/>
              </w:rPr>
            </w:pPr>
            <w:r w:rsidRPr="00E222D2">
              <w:rPr>
                <w:rFonts w:asciiTheme="minorEastAsia" w:hAnsiTheme="minorEastAsia" w:cs="Times New Roman"/>
                <w:szCs w:val="21"/>
              </w:rPr>
              <w:t>景观</w:t>
            </w:r>
          </w:p>
        </w:tc>
      </w:tr>
      <w:tr w:rsidR="005064DB" w:rsidRPr="00E222D2" w:rsidTr="003441A9">
        <w:trPr>
          <w:trHeight w:val="340"/>
        </w:trPr>
        <w:tc>
          <w:tcPr>
            <w:tcW w:w="4503" w:type="dxa"/>
            <w:vAlign w:val="center"/>
          </w:tcPr>
          <w:p w:rsidR="005064DB" w:rsidRPr="00E222D2" w:rsidRDefault="005064DB" w:rsidP="005064DB">
            <w:pPr>
              <w:adjustRightInd w:val="0"/>
              <w:snapToGrid w:val="0"/>
              <w:rPr>
                <w:rFonts w:ascii="Times New Roman" w:hAnsi="Times New Roman" w:cs="Times New Roman"/>
                <w:szCs w:val="21"/>
              </w:rPr>
            </w:pPr>
            <w:r w:rsidRPr="00E222D2">
              <w:rPr>
                <w:rFonts w:ascii="Times New Roman" w:hAnsi="Times New Roman" w:cs="Times New Roman"/>
                <w:szCs w:val="21"/>
              </w:rPr>
              <w:t>18</w:t>
            </w:r>
            <w:r w:rsidRPr="00E222D2">
              <w:rPr>
                <w:rFonts w:ascii="Times New Roman" w:hAnsiTheme="minorEastAsia" w:cs="Times New Roman"/>
                <w:szCs w:val="21"/>
              </w:rPr>
              <w:t>、</w:t>
            </w:r>
            <w:r w:rsidRPr="00E222D2">
              <w:rPr>
                <w:rFonts w:ascii="Times New Roman" w:hAnsiTheme="minorEastAsia" w:cs="Times New Roman"/>
                <w:bCs/>
                <w:szCs w:val="21"/>
              </w:rPr>
              <w:t>合理选择绿化方式，科学配置绿化植物，种植适应沈阳市气候和土壤条件的植物，采用乔、灌、草结合的复层绿化，种植区域覆土深度和排水能力满足植物生长需求。</w:t>
            </w:r>
          </w:p>
        </w:tc>
        <w:tc>
          <w:tcPr>
            <w:tcW w:w="1899" w:type="dxa"/>
            <w:vAlign w:val="center"/>
          </w:tcPr>
          <w:p w:rsidR="005064DB" w:rsidRPr="00E222D2" w:rsidRDefault="005064DB" w:rsidP="005064DB">
            <w:pPr>
              <w:adjustRightInd w:val="0"/>
              <w:snapToGrid w:val="0"/>
              <w:rPr>
                <w:rFonts w:asciiTheme="minorEastAsia" w:hAnsiTheme="minorEastAsia" w:cs="Times New Roman"/>
                <w:szCs w:val="21"/>
              </w:rPr>
            </w:pPr>
            <w:r w:rsidRPr="00E222D2">
              <w:rPr>
                <w:rFonts w:asciiTheme="minorEastAsia" w:hAnsiTheme="minorEastAsia" w:cs="Times New Roman"/>
                <w:szCs w:val="21"/>
              </w:rPr>
              <w:t>□满足/□不满足</w:t>
            </w:r>
          </w:p>
        </w:tc>
        <w:tc>
          <w:tcPr>
            <w:tcW w:w="6464" w:type="dxa"/>
            <w:vAlign w:val="center"/>
          </w:tcPr>
          <w:p w:rsidR="005064DB" w:rsidRPr="00E222D2" w:rsidRDefault="005064DB" w:rsidP="005064DB">
            <w:pPr>
              <w:autoSpaceDE w:val="0"/>
              <w:autoSpaceDN w:val="0"/>
              <w:adjustRightInd w:val="0"/>
              <w:snapToGrid w:val="0"/>
              <w:jc w:val="left"/>
              <w:rPr>
                <w:rFonts w:asciiTheme="minorEastAsia" w:hAnsiTheme="minorEastAsia" w:cs="Times New Roman"/>
                <w:color w:val="000000"/>
                <w:kern w:val="0"/>
                <w:szCs w:val="21"/>
              </w:rPr>
            </w:pPr>
            <w:r w:rsidRPr="00E222D2">
              <w:rPr>
                <w:rFonts w:asciiTheme="minorEastAsia" w:hAnsiTheme="minorEastAsia" w:cs="Times New Roman"/>
                <w:color w:val="000000"/>
                <w:kern w:val="0"/>
                <w:szCs w:val="21"/>
              </w:rPr>
              <w:t>绿化物种是否主要选用适宜当地气候和土壤条件的乡土植物：□是、□否</w:t>
            </w:r>
          </w:p>
          <w:p w:rsidR="005064DB" w:rsidRPr="00E222D2" w:rsidRDefault="005064DB" w:rsidP="004313EA">
            <w:pPr>
              <w:adjustRightInd w:val="0"/>
              <w:snapToGrid w:val="0"/>
              <w:rPr>
                <w:rFonts w:asciiTheme="minorEastAsia" w:hAnsiTheme="minorEastAsia" w:cs="Times New Roman"/>
                <w:szCs w:val="21"/>
              </w:rPr>
            </w:pPr>
            <w:r w:rsidRPr="00E222D2">
              <w:rPr>
                <w:rFonts w:asciiTheme="minorEastAsia" w:hAnsiTheme="minorEastAsia" w:cs="Times New Roman"/>
                <w:color w:val="000000"/>
                <w:kern w:val="0"/>
                <w:szCs w:val="21"/>
              </w:rPr>
              <w:t>如绿化植物种植在地下车库顶板上，则种植区域覆土深度：</w:t>
            </w:r>
            <w:r w:rsidRPr="00E222D2">
              <w:rPr>
                <w:rFonts w:asciiTheme="minorEastAsia" w:hAnsiTheme="minorEastAsia" w:cs="Times New Roman"/>
                <w:color w:val="000000"/>
                <w:kern w:val="0"/>
                <w:szCs w:val="21"/>
                <w:u w:val="single"/>
              </w:rPr>
              <w:t xml:space="preserve">       </w:t>
            </w:r>
            <w:r w:rsidRPr="004313EA">
              <w:rPr>
                <w:rFonts w:ascii="Times New Roman" w:hAnsi="Times New Roman" w:cs="Times New Roman"/>
                <w:color w:val="000000"/>
                <w:kern w:val="0"/>
                <w:szCs w:val="21"/>
              </w:rPr>
              <w:t>m</w:t>
            </w:r>
          </w:p>
        </w:tc>
        <w:tc>
          <w:tcPr>
            <w:tcW w:w="1843" w:type="dxa"/>
            <w:vAlign w:val="center"/>
          </w:tcPr>
          <w:p w:rsidR="005064DB" w:rsidRPr="00E222D2" w:rsidRDefault="005064DB" w:rsidP="005064DB">
            <w:pPr>
              <w:adjustRightInd w:val="0"/>
              <w:snapToGrid w:val="0"/>
              <w:rPr>
                <w:rFonts w:asciiTheme="minorEastAsia" w:hAnsiTheme="minorEastAsia" w:cs="Times New Roman"/>
                <w:szCs w:val="21"/>
              </w:rPr>
            </w:pPr>
            <w:r w:rsidRPr="00E222D2">
              <w:rPr>
                <w:rFonts w:asciiTheme="minorEastAsia" w:hAnsiTheme="minorEastAsia" w:cs="Times New Roman"/>
                <w:szCs w:val="21"/>
              </w:rPr>
              <w:t>□满足/□不满足</w:t>
            </w:r>
          </w:p>
        </w:tc>
        <w:tc>
          <w:tcPr>
            <w:tcW w:w="907" w:type="dxa"/>
            <w:vAlign w:val="center"/>
          </w:tcPr>
          <w:p w:rsidR="005064DB" w:rsidRPr="00E222D2" w:rsidRDefault="005064DB" w:rsidP="005064DB">
            <w:pPr>
              <w:adjustRightInd w:val="0"/>
              <w:snapToGrid w:val="0"/>
              <w:rPr>
                <w:rFonts w:asciiTheme="minorEastAsia" w:hAnsiTheme="minorEastAsia" w:cs="Times New Roman"/>
                <w:szCs w:val="21"/>
              </w:rPr>
            </w:pPr>
            <w:r w:rsidRPr="00E222D2">
              <w:rPr>
                <w:rFonts w:asciiTheme="minorEastAsia" w:hAnsiTheme="minorEastAsia" w:cs="Times New Roman"/>
                <w:szCs w:val="21"/>
              </w:rPr>
              <w:t>建筑</w:t>
            </w:r>
          </w:p>
          <w:p w:rsidR="005064DB" w:rsidRPr="00E222D2" w:rsidRDefault="005064DB" w:rsidP="005064DB">
            <w:pPr>
              <w:adjustRightInd w:val="0"/>
              <w:snapToGrid w:val="0"/>
              <w:rPr>
                <w:rFonts w:asciiTheme="minorEastAsia" w:hAnsiTheme="minorEastAsia" w:cs="Times New Roman"/>
                <w:szCs w:val="21"/>
              </w:rPr>
            </w:pPr>
            <w:r w:rsidRPr="00E222D2">
              <w:rPr>
                <w:rFonts w:asciiTheme="minorEastAsia" w:hAnsiTheme="minorEastAsia" w:cs="Times New Roman"/>
                <w:szCs w:val="21"/>
              </w:rPr>
              <w:t>景观</w:t>
            </w:r>
          </w:p>
        </w:tc>
      </w:tr>
      <w:tr w:rsidR="004730B3" w:rsidRPr="00E222D2" w:rsidTr="003441A9">
        <w:trPr>
          <w:trHeight w:val="340"/>
        </w:trPr>
        <w:tc>
          <w:tcPr>
            <w:tcW w:w="4503" w:type="dxa"/>
            <w:vAlign w:val="center"/>
          </w:tcPr>
          <w:p w:rsidR="004730B3" w:rsidRPr="00E222D2" w:rsidRDefault="004730B3" w:rsidP="004730B3">
            <w:pPr>
              <w:adjustRightInd w:val="0"/>
              <w:snapToGrid w:val="0"/>
              <w:jc w:val="center"/>
              <w:rPr>
                <w:rFonts w:ascii="Times New Roman" w:hAnsi="Times New Roman" w:cs="Times New Roman"/>
                <w:szCs w:val="21"/>
              </w:rPr>
            </w:pPr>
            <w:r w:rsidRPr="00E222D2">
              <w:rPr>
                <w:rFonts w:ascii="Times New Roman" w:hAnsiTheme="minorEastAsia" w:cs="Times New Roman"/>
                <w:szCs w:val="21"/>
              </w:rPr>
              <w:t>满足项小计（至少满足</w:t>
            </w:r>
            <w:r w:rsidRPr="00E222D2">
              <w:rPr>
                <w:rFonts w:ascii="Times New Roman" w:hAnsi="Times New Roman" w:cs="Times New Roman"/>
                <w:szCs w:val="21"/>
              </w:rPr>
              <w:t>11</w:t>
            </w:r>
            <w:r w:rsidRPr="00E222D2">
              <w:rPr>
                <w:rFonts w:ascii="Times New Roman" w:hAnsiTheme="minorEastAsia" w:cs="Times New Roman"/>
                <w:szCs w:val="21"/>
              </w:rPr>
              <w:t>项）</w:t>
            </w:r>
          </w:p>
        </w:tc>
        <w:tc>
          <w:tcPr>
            <w:tcW w:w="1899" w:type="dxa"/>
            <w:vAlign w:val="center"/>
          </w:tcPr>
          <w:p w:rsidR="004730B3" w:rsidRPr="00C97656" w:rsidRDefault="004730B3" w:rsidP="004730B3">
            <w:pPr>
              <w:adjustRightInd w:val="0"/>
              <w:snapToGrid w:val="0"/>
              <w:jc w:val="center"/>
              <w:rPr>
                <w:rFonts w:asciiTheme="minorEastAsia" w:hAnsiTheme="minorEastAsia"/>
                <w:szCs w:val="21"/>
              </w:rPr>
            </w:pPr>
            <w:r>
              <w:rPr>
                <w:rFonts w:asciiTheme="minorEastAsia" w:hAnsiTheme="minorEastAsia" w:hint="eastAsia"/>
                <w:szCs w:val="21"/>
                <w:u w:val="single"/>
              </w:rPr>
              <w:t xml:space="preserve">     </w:t>
            </w:r>
            <w:r w:rsidRPr="00C97656">
              <w:rPr>
                <w:rFonts w:asciiTheme="minorEastAsia" w:hAnsiTheme="minorEastAsia" w:hint="eastAsia"/>
                <w:szCs w:val="21"/>
              </w:rPr>
              <w:t>项</w:t>
            </w:r>
          </w:p>
        </w:tc>
        <w:tc>
          <w:tcPr>
            <w:tcW w:w="6464" w:type="dxa"/>
            <w:vAlign w:val="center"/>
          </w:tcPr>
          <w:p w:rsidR="004730B3" w:rsidRPr="00E222D2" w:rsidRDefault="004730B3" w:rsidP="004730B3">
            <w:pPr>
              <w:adjustRightInd w:val="0"/>
              <w:snapToGrid w:val="0"/>
              <w:rPr>
                <w:rFonts w:asciiTheme="minorEastAsia" w:hAnsiTheme="minorEastAsia" w:cs="Times New Roman"/>
                <w:szCs w:val="21"/>
              </w:rPr>
            </w:pPr>
          </w:p>
        </w:tc>
        <w:tc>
          <w:tcPr>
            <w:tcW w:w="1843" w:type="dxa"/>
            <w:vAlign w:val="center"/>
          </w:tcPr>
          <w:p w:rsidR="004730B3" w:rsidRPr="00E222D2" w:rsidRDefault="004730B3" w:rsidP="004730B3">
            <w:pPr>
              <w:adjustRightInd w:val="0"/>
              <w:snapToGrid w:val="0"/>
              <w:rPr>
                <w:rFonts w:asciiTheme="minorEastAsia" w:hAnsiTheme="minorEastAsia" w:cs="Times New Roman"/>
                <w:szCs w:val="21"/>
              </w:rPr>
            </w:pPr>
            <w:r w:rsidRPr="00E222D2">
              <w:rPr>
                <w:rFonts w:asciiTheme="minorEastAsia" w:hAnsiTheme="minorEastAsia" w:cs="Times New Roman"/>
                <w:szCs w:val="21"/>
              </w:rPr>
              <w:t>□满足/□不满足</w:t>
            </w:r>
          </w:p>
        </w:tc>
        <w:tc>
          <w:tcPr>
            <w:tcW w:w="907" w:type="dxa"/>
            <w:vAlign w:val="center"/>
          </w:tcPr>
          <w:p w:rsidR="004730B3" w:rsidRPr="00E222D2" w:rsidRDefault="004730B3" w:rsidP="004730B3">
            <w:pPr>
              <w:adjustRightInd w:val="0"/>
              <w:snapToGrid w:val="0"/>
              <w:rPr>
                <w:rFonts w:asciiTheme="minorEastAsia" w:hAnsiTheme="minorEastAsia" w:cs="Times New Roman"/>
                <w:szCs w:val="21"/>
              </w:rPr>
            </w:pPr>
          </w:p>
        </w:tc>
      </w:tr>
      <w:tr w:rsidR="005064DB" w:rsidRPr="00E222D2" w:rsidTr="003441A9">
        <w:trPr>
          <w:trHeight w:val="340"/>
        </w:trPr>
        <w:tc>
          <w:tcPr>
            <w:tcW w:w="4503" w:type="dxa"/>
            <w:vAlign w:val="center"/>
          </w:tcPr>
          <w:p w:rsidR="005064DB" w:rsidRPr="00E222D2" w:rsidRDefault="005064DB" w:rsidP="005064DB">
            <w:pPr>
              <w:adjustRightInd w:val="0"/>
              <w:snapToGrid w:val="0"/>
              <w:jc w:val="center"/>
              <w:rPr>
                <w:rFonts w:ascii="Times New Roman" w:hAnsi="Times New Roman" w:cs="Times New Roman"/>
                <w:szCs w:val="21"/>
              </w:rPr>
            </w:pPr>
            <w:r w:rsidRPr="00E222D2">
              <w:rPr>
                <w:rFonts w:ascii="Times New Roman" w:hAnsiTheme="minorEastAsia" w:cs="Times New Roman"/>
                <w:b/>
                <w:szCs w:val="21"/>
              </w:rPr>
              <w:t>结构专业</w:t>
            </w:r>
          </w:p>
        </w:tc>
        <w:tc>
          <w:tcPr>
            <w:tcW w:w="1899" w:type="dxa"/>
            <w:vAlign w:val="center"/>
          </w:tcPr>
          <w:p w:rsidR="005064DB" w:rsidRPr="00E222D2" w:rsidRDefault="005064DB" w:rsidP="005064DB">
            <w:pPr>
              <w:adjustRightInd w:val="0"/>
              <w:snapToGrid w:val="0"/>
              <w:rPr>
                <w:rFonts w:asciiTheme="minorEastAsia" w:hAnsiTheme="minorEastAsia" w:cs="Times New Roman"/>
                <w:szCs w:val="21"/>
                <w:u w:val="single"/>
              </w:rPr>
            </w:pPr>
          </w:p>
        </w:tc>
        <w:tc>
          <w:tcPr>
            <w:tcW w:w="6464" w:type="dxa"/>
            <w:vAlign w:val="center"/>
          </w:tcPr>
          <w:p w:rsidR="005064DB" w:rsidRPr="00E222D2" w:rsidRDefault="005064DB" w:rsidP="005064DB">
            <w:pPr>
              <w:adjustRightInd w:val="0"/>
              <w:snapToGrid w:val="0"/>
              <w:rPr>
                <w:rFonts w:asciiTheme="minorEastAsia" w:hAnsiTheme="minorEastAsia" w:cs="Times New Roman"/>
                <w:szCs w:val="21"/>
              </w:rPr>
            </w:pPr>
          </w:p>
        </w:tc>
        <w:tc>
          <w:tcPr>
            <w:tcW w:w="1843" w:type="dxa"/>
            <w:vAlign w:val="center"/>
          </w:tcPr>
          <w:p w:rsidR="005064DB" w:rsidRPr="00E222D2" w:rsidRDefault="005064DB" w:rsidP="005064DB">
            <w:pPr>
              <w:adjustRightInd w:val="0"/>
              <w:snapToGrid w:val="0"/>
              <w:rPr>
                <w:rFonts w:asciiTheme="minorEastAsia" w:hAnsiTheme="minorEastAsia" w:cs="Times New Roman"/>
                <w:szCs w:val="21"/>
                <w:u w:val="single"/>
              </w:rPr>
            </w:pPr>
          </w:p>
        </w:tc>
        <w:tc>
          <w:tcPr>
            <w:tcW w:w="907" w:type="dxa"/>
            <w:vAlign w:val="center"/>
          </w:tcPr>
          <w:p w:rsidR="005064DB" w:rsidRPr="00E222D2" w:rsidRDefault="005064DB" w:rsidP="005064DB">
            <w:pPr>
              <w:adjustRightInd w:val="0"/>
              <w:snapToGrid w:val="0"/>
              <w:rPr>
                <w:rFonts w:asciiTheme="minorEastAsia" w:hAnsiTheme="minorEastAsia" w:cs="Times New Roman"/>
                <w:szCs w:val="21"/>
              </w:rPr>
            </w:pPr>
          </w:p>
        </w:tc>
      </w:tr>
      <w:tr w:rsidR="005064DB" w:rsidRPr="00E222D2" w:rsidTr="003441A9">
        <w:trPr>
          <w:trHeight w:val="340"/>
        </w:trPr>
        <w:tc>
          <w:tcPr>
            <w:tcW w:w="4503" w:type="dxa"/>
            <w:vAlign w:val="center"/>
          </w:tcPr>
          <w:p w:rsidR="005064DB" w:rsidRPr="00E222D2" w:rsidRDefault="005064DB" w:rsidP="005064DB">
            <w:pPr>
              <w:adjustRightInd w:val="0"/>
              <w:snapToGrid w:val="0"/>
              <w:rPr>
                <w:rFonts w:ascii="Times New Roman" w:hAnsi="Times New Roman" w:cs="Times New Roman"/>
                <w:b/>
                <w:szCs w:val="21"/>
              </w:rPr>
            </w:pPr>
            <w:r w:rsidRPr="00E222D2">
              <w:rPr>
                <w:rFonts w:ascii="Times New Roman" w:hAnsi="Times New Roman" w:cs="Times New Roman"/>
                <w:bCs/>
                <w:szCs w:val="21"/>
              </w:rPr>
              <w:lastRenderedPageBreak/>
              <w:t>1</w:t>
            </w:r>
            <w:r w:rsidRPr="00E222D2">
              <w:rPr>
                <w:rFonts w:ascii="Times New Roman" w:hAnsiTheme="minorEastAsia" w:cs="Times New Roman"/>
                <w:bCs/>
                <w:szCs w:val="21"/>
              </w:rPr>
              <w:t>、择优选用建筑形体，根据国家标准《建筑抗震设计规范》</w:t>
            </w:r>
            <w:r w:rsidRPr="00E222D2">
              <w:rPr>
                <w:rFonts w:ascii="Times New Roman" w:hAnsi="Times New Roman" w:cs="Times New Roman"/>
                <w:bCs/>
                <w:szCs w:val="21"/>
              </w:rPr>
              <w:t>GB 50011 - 2010</w:t>
            </w:r>
            <w:r w:rsidRPr="00E222D2">
              <w:rPr>
                <w:rFonts w:ascii="Times New Roman" w:hAnsiTheme="minorEastAsia" w:cs="Times New Roman"/>
                <w:bCs/>
                <w:szCs w:val="21"/>
              </w:rPr>
              <w:t>规定的建筑形体规则性评定。</w:t>
            </w:r>
            <w:r w:rsidR="00D01710">
              <w:rPr>
                <w:rFonts w:ascii="宋体" w:hAnsi="宋体" w:cs="宋体" w:hint="eastAsia"/>
              </w:rPr>
              <w:t>对于形体“特别不规则”和“严重不规则”的建筑，本条不达标。</w:t>
            </w:r>
          </w:p>
        </w:tc>
        <w:tc>
          <w:tcPr>
            <w:tcW w:w="1899" w:type="dxa"/>
            <w:vAlign w:val="center"/>
          </w:tcPr>
          <w:p w:rsidR="005064DB" w:rsidRPr="00E222D2" w:rsidRDefault="005064DB" w:rsidP="005064DB">
            <w:pPr>
              <w:adjustRightInd w:val="0"/>
              <w:snapToGrid w:val="0"/>
              <w:rPr>
                <w:rFonts w:asciiTheme="minorEastAsia" w:hAnsiTheme="minorEastAsia" w:cs="Times New Roman"/>
                <w:szCs w:val="21"/>
              </w:rPr>
            </w:pPr>
            <w:r w:rsidRPr="00E222D2">
              <w:rPr>
                <w:rFonts w:asciiTheme="minorEastAsia" w:hAnsiTheme="minorEastAsia" w:cs="Times New Roman"/>
                <w:szCs w:val="21"/>
              </w:rPr>
              <w:t>□满足/□不满足</w:t>
            </w:r>
          </w:p>
        </w:tc>
        <w:tc>
          <w:tcPr>
            <w:tcW w:w="6464" w:type="dxa"/>
            <w:vAlign w:val="center"/>
          </w:tcPr>
          <w:p w:rsidR="005064DB" w:rsidRPr="00E222D2" w:rsidRDefault="005064DB" w:rsidP="005064DB">
            <w:pPr>
              <w:adjustRightInd w:val="0"/>
              <w:snapToGrid w:val="0"/>
              <w:rPr>
                <w:rFonts w:asciiTheme="minorEastAsia" w:hAnsiTheme="minorEastAsia" w:cs="Times New Roman"/>
              </w:rPr>
            </w:pPr>
            <w:r w:rsidRPr="00E222D2">
              <w:rPr>
                <w:rFonts w:asciiTheme="minorEastAsia" w:hAnsiTheme="minorEastAsia" w:cs="Times New Roman"/>
                <w:bCs/>
              </w:rPr>
              <w:t>□</w:t>
            </w:r>
            <w:r w:rsidRPr="00E222D2">
              <w:rPr>
                <w:rFonts w:asciiTheme="minorEastAsia" w:hAnsiTheme="minorEastAsia" w:cs="Times New Roman"/>
              </w:rPr>
              <w:t>建筑形体不规则</w:t>
            </w:r>
          </w:p>
          <w:p w:rsidR="005064DB" w:rsidRPr="00E222D2" w:rsidRDefault="005064DB" w:rsidP="005064DB">
            <w:pPr>
              <w:adjustRightInd w:val="0"/>
              <w:snapToGrid w:val="0"/>
              <w:rPr>
                <w:rFonts w:asciiTheme="minorEastAsia" w:hAnsiTheme="minorEastAsia" w:cs="Times New Roman"/>
              </w:rPr>
            </w:pPr>
            <w:r w:rsidRPr="00E222D2">
              <w:rPr>
                <w:rFonts w:asciiTheme="minorEastAsia" w:hAnsiTheme="minorEastAsia" w:cs="Times New Roman"/>
                <w:bCs/>
              </w:rPr>
              <w:t>□</w:t>
            </w:r>
            <w:r w:rsidRPr="00E222D2">
              <w:rPr>
                <w:rFonts w:asciiTheme="minorEastAsia" w:hAnsiTheme="minorEastAsia" w:cs="Times New Roman"/>
              </w:rPr>
              <w:t>建筑形体规则</w:t>
            </w:r>
          </w:p>
          <w:p w:rsidR="005064DB" w:rsidRPr="00E222D2" w:rsidRDefault="005064DB" w:rsidP="005064DB">
            <w:pPr>
              <w:adjustRightInd w:val="0"/>
              <w:snapToGrid w:val="0"/>
              <w:rPr>
                <w:rFonts w:asciiTheme="minorEastAsia" w:hAnsiTheme="minorEastAsia" w:cs="Times New Roman"/>
                <w:bCs/>
                <w:szCs w:val="21"/>
              </w:rPr>
            </w:pPr>
            <w:r w:rsidRPr="00E222D2">
              <w:rPr>
                <w:rFonts w:asciiTheme="minorEastAsia" w:hAnsiTheme="minorEastAsia" w:cs="Times New Roman"/>
                <w:bCs/>
              </w:rPr>
              <w:t>□</w:t>
            </w:r>
            <w:r w:rsidRPr="00E222D2">
              <w:rPr>
                <w:rFonts w:asciiTheme="minorEastAsia" w:hAnsiTheme="minorEastAsia" w:cs="Times New Roman"/>
              </w:rPr>
              <w:t>建筑形体为特别不规则和严重不规则</w:t>
            </w:r>
          </w:p>
        </w:tc>
        <w:tc>
          <w:tcPr>
            <w:tcW w:w="1843" w:type="dxa"/>
            <w:vAlign w:val="center"/>
          </w:tcPr>
          <w:p w:rsidR="005064DB" w:rsidRPr="00E222D2" w:rsidRDefault="005064DB" w:rsidP="005064DB">
            <w:pPr>
              <w:adjustRightInd w:val="0"/>
              <w:snapToGrid w:val="0"/>
              <w:rPr>
                <w:rFonts w:asciiTheme="minorEastAsia" w:hAnsiTheme="minorEastAsia" w:cs="Times New Roman"/>
                <w:szCs w:val="21"/>
              </w:rPr>
            </w:pPr>
            <w:r w:rsidRPr="00E222D2">
              <w:rPr>
                <w:rFonts w:asciiTheme="minorEastAsia" w:hAnsiTheme="minorEastAsia" w:cs="Times New Roman"/>
                <w:szCs w:val="21"/>
              </w:rPr>
              <w:t>□满足/□不满足</w:t>
            </w:r>
          </w:p>
        </w:tc>
        <w:tc>
          <w:tcPr>
            <w:tcW w:w="907" w:type="dxa"/>
            <w:vAlign w:val="center"/>
          </w:tcPr>
          <w:p w:rsidR="005064DB" w:rsidRPr="00E222D2" w:rsidRDefault="005064DB" w:rsidP="005064DB">
            <w:pPr>
              <w:adjustRightInd w:val="0"/>
              <w:snapToGrid w:val="0"/>
              <w:rPr>
                <w:rFonts w:asciiTheme="minorEastAsia" w:hAnsiTheme="minorEastAsia" w:cs="Times New Roman"/>
                <w:szCs w:val="21"/>
              </w:rPr>
            </w:pPr>
            <w:r w:rsidRPr="00E222D2">
              <w:rPr>
                <w:rFonts w:asciiTheme="minorEastAsia" w:hAnsiTheme="minorEastAsia" w:cs="Times New Roman"/>
                <w:szCs w:val="21"/>
              </w:rPr>
              <w:t>结构</w:t>
            </w:r>
          </w:p>
        </w:tc>
      </w:tr>
      <w:tr w:rsidR="005064DB" w:rsidRPr="00E222D2" w:rsidTr="003441A9">
        <w:trPr>
          <w:trHeight w:val="340"/>
        </w:trPr>
        <w:tc>
          <w:tcPr>
            <w:tcW w:w="4503" w:type="dxa"/>
            <w:vAlign w:val="center"/>
          </w:tcPr>
          <w:p w:rsidR="005064DB" w:rsidRPr="00E222D2" w:rsidRDefault="005064DB" w:rsidP="005064DB">
            <w:pPr>
              <w:adjustRightInd w:val="0"/>
              <w:snapToGrid w:val="0"/>
              <w:rPr>
                <w:rFonts w:ascii="Times New Roman" w:hAnsi="Times New Roman" w:cs="Times New Roman"/>
                <w:bCs/>
                <w:szCs w:val="21"/>
              </w:rPr>
            </w:pPr>
            <w:r w:rsidRPr="00E222D2">
              <w:rPr>
                <w:rFonts w:ascii="Times New Roman" w:hAnsi="Times New Roman" w:cs="Times New Roman"/>
                <w:bCs/>
                <w:szCs w:val="21"/>
              </w:rPr>
              <w:t>2</w:t>
            </w:r>
            <w:r w:rsidRPr="00E222D2">
              <w:rPr>
                <w:rFonts w:ascii="Times New Roman" w:hAnsiTheme="minorEastAsia" w:cs="Times New Roman"/>
                <w:bCs/>
                <w:szCs w:val="21"/>
              </w:rPr>
              <w:t>、对地基基础、结构体系、结构构件进行优化设计，达到节材效果。</w:t>
            </w:r>
          </w:p>
        </w:tc>
        <w:tc>
          <w:tcPr>
            <w:tcW w:w="1899" w:type="dxa"/>
            <w:vAlign w:val="center"/>
          </w:tcPr>
          <w:p w:rsidR="005064DB" w:rsidRPr="00E222D2" w:rsidRDefault="005064DB" w:rsidP="005064DB">
            <w:pPr>
              <w:adjustRightInd w:val="0"/>
              <w:snapToGrid w:val="0"/>
              <w:rPr>
                <w:rFonts w:asciiTheme="minorEastAsia" w:hAnsiTheme="minorEastAsia" w:cs="Times New Roman"/>
                <w:szCs w:val="21"/>
              </w:rPr>
            </w:pPr>
            <w:r w:rsidRPr="00E222D2">
              <w:rPr>
                <w:rFonts w:asciiTheme="minorEastAsia" w:hAnsiTheme="minorEastAsia" w:cs="Times New Roman"/>
                <w:szCs w:val="21"/>
              </w:rPr>
              <w:t>□满足/□不满足</w:t>
            </w:r>
          </w:p>
        </w:tc>
        <w:tc>
          <w:tcPr>
            <w:tcW w:w="6464" w:type="dxa"/>
            <w:vAlign w:val="center"/>
          </w:tcPr>
          <w:p w:rsidR="005064DB" w:rsidRPr="00E222D2" w:rsidRDefault="005064DB" w:rsidP="005064DB">
            <w:pPr>
              <w:adjustRightInd w:val="0"/>
              <w:snapToGrid w:val="0"/>
              <w:rPr>
                <w:rFonts w:asciiTheme="minorEastAsia" w:hAnsiTheme="minorEastAsia" w:cs="Times New Roman"/>
              </w:rPr>
            </w:pPr>
            <w:r w:rsidRPr="00E222D2">
              <w:rPr>
                <w:rFonts w:asciiTheme="minorEastAsia" w:hAnsiTheme="minorEastAsia" w:cs="Times New Roman"/>
                <w:bCs/>
                <w:szCs w:val="21"/>
              </w:rPr>
              <w:t>□</w:t>
            </w:r>
            <w:r w:rsidRPr="00E222D2">
              <w:rPr>
                <w:rFonts w:asciiTheme="minorEastAsia" w:hAnsiTheme="minorEastAsia" w:cs="Times New Roman"/>
              </w:rPr>
              <w:t>地基基础设计方案合理</w:t>
            </w:r>
          </w:p>
          <w:p w:rsidR="005064DB" w:rsidRPr="00E222D2" w:rsidRDefault="005064DB" w:rsidP="005064DB">
            <w:pPr>
              <w:adjustRightInd w:val="0"/>
              <w:snapToGrid w:val="0"/>
              <w:rPr>
                <w:rFonts w:asciiTheme="minorEastAsia" w:hAnsiTheme="minorEastAsia" w:cs="Times New Roman"/>
              </w:rPr>
            </w:pPr>
            <w:r w:rsidRPr="00E222D2">
              <w:rPr>
                <w:rFonts w:asciiTheme="minorEastAsia" w:hAnsiTheme="minorEastAsia" w:cs="Times New Roman"/>
                <w:bCs/>
                <w:szCs w:val="21"/>
              </w:rPr>
              <w:t>□</w:t>
            </w:r>
            <w:r w:rsidRPr="00E222D2">
              <w:rPr>
                <w:rFonts w:asciiTheme="minorEastAsia" w:hAnsiTheme="minorEastAsia" w:cs="Times New Roman"/>
              </w:rPr>
              <w:t>结构体系设计方案合理</w:t>
            </w:r>
          </w:p>
          <w:p w:rsidR="005064DB" w:rsidRPr="00E222D2" w:rsidRDefault="005064DB" w:rsidP="005064DB">
            <w:pPr>
              <w:adjustRightInd w:val="0"/>
              <w:snapToGrid w:val="0"/>
              <w:rPr>
                <w:rFonts w:asciiTheme="minorEastAsia" w:hAnsiTheme="minorEastAsia" w:cs="Times New Roman"/>
                <w:bCs/>
                <w:szCs w:val="21"/>
              </w:rPr>
            </w:pPr>
            <w:r w:rsidRPr="00E222D2">
              <w:rPr>
                <w:rFonts w:asciiTheme="minorEastAsia" w:hAnsiTheme="minorEastAsia" w:cs="Times New Roman"/>
                <w:bCs/>
                <w:szCs w:val="21"/>
              </w:rPr>
              <w:t>□</w:t>
            </w:r>
            <w:r w:rsidRPr="00E222D2">
              <w:rPr>
                <w:rFonts w:asciiTheme="minorEastAsia" w:hAnsiTheme="minorEastAsia" w:cs="Times New Roman"/>
              </w:rPr>
              <w:t>结构构件设计方案合理</w:t>
            </w:r>
          </w:p>
        </w:tc>
        <w:tc>
          <w:tcPr>
            <w:tcW w:w="1843" w:type="dxa"/>
            <w:vAlign w:val="center"/>
          </w:tcPr>
          <w:p w:rsidR="005064DB" w:rsidRPr="00E222D2" w:rsidRDefault="005064DB" w:rsidP="005064DB">
            <w:pPr>
              <w:adjustRightInd w:val="0"/>
              <w:snapToGrid w:val="0"/>
              <w:rPr>
                <w:rFonts w:asciiTheme="minorEastAsia" w:hAnsiTheme="minorEastAsia" w:cs="Times New Roman"/>
                <w:szCs w:val="21"/>
              </w:rPr>
            </w:pPr>
            <w:r w:rsidRPr="00E222D2">
              <w:rPr>
                <w:rFonts w:asciiTheme="minorEastAsia" w:hAnsiTheme="minorEastAsia" w:cs="Times New Roman"/>
                <w:szCs w:val="21"/>
              </w:rPr>
              <w:t>□满足/□不满足</w:t>
            </w:r>
          </w:p>
        </w:tc>
        <w:tc>
          <w:tcPr>
            <w:tcW w:w="907" w:type="dxa"/>
            <w:vAlign w:val="center"/>
          </w:tcPr>
          <w:p w:rsidR="005064DB" w:rsidRPr="00E222D2" w:rsidRDefault="005064DB" w:rsidP="005064DB">
            <w:pPr>
              <w:adjustRightInd w:val="0"/>
              <w:snapToGrid w:val="0"/>
              <w:rPr>
                <w:rFonts w:asciiTheme="minorEastAsia" w:hAnsiTheme="minorEastAsia" w:cs="Times New Roman"/>
                <w:szCs w:val="21"/>
              </w:rPr>
            </w:pPr>
            <w:r w:rsidRPr="00E222D2">
              <w:rPr>
                <w:rFonts w:asciiTheme="minorEastAsia" w:hAnsiTheme="minorEastAsia" w:cs="Times New Roman"/>
                <w:szCs w:val="21"/>
              </w:rPr>
              <w:t>结构</w:t>
            </w:r>
          </w:p>
        </w:tc>
      </w:tr>
      <w:tr w:rsidR="005064DB" w:rsidRPr="00E222D2" w:rsidTr="003441A9">
        <w:trPr>
          <w:trHeight w:val="340"/>
        </w:trPr>
        <w:tc>
          <w:tcPr>
            <w:tcW w:w="4503" w:type="dxa"/>
            <w:vAlign w:val="center"/>
          </w:tcPr>
          <w:p w:rsidR="005064DB" w:rsidRPr="00E222D2" w:rsidRDefault="005064DB" w:rsidP="005064DB">
            <w:pPr>
              <w:adjustRightInd w:val="0"/>
              <w:snapToGrid w:val="0"/>
              <w:rPr>
                <w:rFonts w:ascii="Times New Roman" w:hAnsi="Times New Roman" w:cs="Times New Roman"/>
                <w:bCs/>
                <w:szCs w:val="21"/>
              </w:rPr>
            </w:pPr>
            <w:r w:rsidRPr="00E222D2">
              <w:rPr>
                <w:rFonts w:ascii="Times New Roman" w:hAnsi="Times New Roman" w:cs="Times New Roman"/>
                <w:bCs/>
                <w:szCs w:val="21"/>
              </w:rPr>
              <w:t>3</w:t>
            </w:r>
            <w:r w:rsidRPr="00E222D2">
              <w:rPr>
                <w:rFonts w:ascii="Times New Roman" w:hAnsiTheme="minorEastAsia" w:cs="Times New Roman"/>
                <w:bCs/>
                <w:szCs w:val="21"/>
              </w:rPr>
              <w:t>、采用工业化生产的预制构件。</w:t>
            </w:r>
          </w:p>
        </w:tc>
        <w:tc>
          <w:tcPr>
            <w:tcW w:w="1899" w:type="dxa"/>
            <w:vAlign w:val="center"/>
          </w:tcPr>
          <w:p w:rsidR="005064DB" w:rsidRPr="00E222D2" w:rsidRDefault="005064DB" w:rsidP="005064DB">
            <w:pPr>
              <w:adjustRightInd w:val="0"/>
              <w:snapToGrid w:val="0"/>
              <w:rPr>
                <w:rFonts w:asciiTheme="minorEastAsia" w:hAnsiTheme="minorEastAsia" w:cs="Times New Roman"/>
                <w:szCs w:val="21"/>
              </w:rPr>
            </w:pPr>
            <w:r w:rsidRPr="00E222D2">
              <w:rPr>
                <w:rFonts w:asciiTheme="minorEastAsia" w:hAnsiTheme="minorEastAsia" w:cs="Times New Roman"/>
                <w:szCs w:val="21"/>
              </w:rPr>
              <w:t>□满足/□不满足</w:t>
            </w:r>
          </w:p>
        </w:tc>
        <w:tc>
          <w:tcPr>
            <w:tcW w:w="6464" w:type="dxa"/>
            <w:vAlign w:val="center"/>
          </w:tcPr>
          <w:p w:rsidR="005064DB" w:rsidRPr="00E222D2" w:rsidRDefault="005064DB" w:rsidP="005064DB">
            <w:pPr>
              <w:adjustRightInd w:val="0"/>
              <w:snapToGrid w:val="0"/>
              <w:rPr>
                <w:rFonts w:asciiTheme="minorEastAsia" w:hAnsiTheme="minorEastAsia" w:cs="Times New Roman"/>
                <w:bCs/>
                <w:szCs w:val="21"/>
              </w:rPr>
            </w:pPr>
            <w:r w:rsidRPr="00E222D2">
              <w:rPr>
                <w:rFonts w:asciiTheme="minorEastAsia" w:hAnsiTheme="minorEastAsia" w:cs="Times New Roman"/>
                <w:bCs/>
                <w:szCs w:val="21"/>
              </w:rPr>
              <w:t>□是、□否</w:t>
            </w:r>
          </w:p>
          <w:p w:rsidR="005064DB" w:rsidRPr="00E222D2" w:rsidRDefault="005064DB" w:rsidP="005064DB">
            <w:pPr>
              <w:adjustRightInd w:val="0"/>
              <w:snapToGrid w:val="0"/>
              <w:rPr>
                <w:rFonts w:asciiTheme="minorEastAsia" w:hAnsiTheme="minorEastAsia" w:cs="Times New Roman"/>
                <w:bCs/>
                <w:szCs w:val="21"/>
              </w:rPr>
            </w:pPr>
            <w:r w:rsidRPr="00E222D2">
              <w:rPr>
                <w:rFonts w:asciiTheme="minorEastAsia" w:hAnsiTheme="minorEastAsia" w:cs="Times New Roman"/>
                <w:bCs/>
                <w:szCs w:val="21"/>
              </w:rPr>
              <w:t>使用部位：</w:t>
            </w:r>
          </w:p>
        </w:tc>
        <w:tc>
          <w:tcPr>
            <w:tcW w:w="1843" w:type="dxa"/>
            <w:vAlign w:val="center"/>
          </w:tcPr>
          <w:p w:rsidR="005064DB" w:rsidRPr="00E222D2" w:rsidRDefault="005064DB" w:rsidP="005064DB">
            <w:pPr>
              <w:adjustRightInd w:val="0"/>
              <w:snapToGrid w:val="0"/>
              <w:rPr>
                <w:rFonts w:asciiTheme="minorEastAsia" w:hAnsiTheme="minorEastAsia" w:cs="Times New Roman"/>
                <w:szCs w:val="21"/>
              </w:rPr>
            </w:pPr>
            <w:r w:rsidRPr="00E222D2">
              <w:rPr>
                <w:rFonts w:asciiTheme="minorEastAsia" w:hAnsiTheme="minorEastAsia" w:cs="Times New Roman"/>
                <w:szCs w:val="21"/>
              </w:rPr>
              <w:t>□满足/□不满足</w:t>
            </w:r>
          </w:p>
        </w:tc>
        <w:tc>
          <w:tcPr>
            <w:tcW w:w="907" w:type="dxa"/>
            <w:vAlign w:val="center"/>
          </w:tcPr>
          <w:p w:rsidR="005064DB" w:rsidRPr="00E222D2" w:rsidRDefault="005064DB" w:rsidP="005064DB">
            <w:pPr>
              <w:adjustRightInd w:val="0"/>
              <w:snapToGrid w:val="0"/>
              <w:rPr>
                <w:rFonts w:asciiTheme="minorEastAsia" w:hAnsiTheme="minorEastAsia" w:cs="Times New Roman"/>
                <w:szCs w:val="21"/>
              </w:rPr>
            </w:pPr>
            <w:r w:rsidRPr="00E222D2">
              <w:rPr>
                <w:rFonts w:asciiTheme="minorEastAsia" w:hAnsiTheme="minorEastAsia" w:cs="Times New Roman"/>
                <w:szCs w:val="21"/>
              </w:rPr>
              <w:t>结构</w:t>
            </w:r>
          </w:p>
        </w:tc>
      </w:tr>
      <w:tr w:rsidR="005064DB" w:rsidRPr="00E222D2" w:rsidTr="003441A9">
        <w:trPr>
          <w:trHeight w:val="340"/>
        </w:trPr>
        <w:tc>
          <w:tcPr>
            <w:tcW w:w="4503" w:type="dxa"/>
            <w:vAlign w:val="center"/>
          </w:tcPr>
          <w:p w:rsidR="005064DB" w:rsidRPr="00E222D2" w:rsidRDefault="005064DB" w:rsidP="005064DB">
            <w:pPr>
              <w:adjustRightInd w:val="0"/>
              <w:snapToGrid w:val="0"/>
              <w:rPr>
                <w:rFonts w:ascii="Times New Roman" w:hAnsi="Times New Roman" w:cs="Times New Roman"/>
                <w:bCs/>
                <w:szCs w:val="21"/>
              </w:rPr>
            </w:pPr>
            <w:r w:rsidRPr="00E222D2">
              <w:rPr>
                <w:rFonts w:ascii="Times New Roman" w:hAnsi="Times New Roman" w:cs="Times New Roman"/>
                <w:bCs/>
                <w:szCs w:val="21"/>
              </w:rPr>
              <w:t>4</w:t>
            </w:r>
            <w:r w:rsidRPr="00E222D2">
              <w:rPr>
                <w:rFonts w:ascii="Times New Roman" w:hAnsiTheme="minorEastAsia" w:cs="Times New Roman"/>
                <w:bCs/>
                <w:szCs w:val="21"/>
              </w:rPr>
              <w:t>、现浇混凝土采用预拌混凝土。</w:t>
            </w:r>
          </w:p>
        </w:tc>
        <w:tc>
          <w:tcPr>
            <w:tcW w:w="1899" w:type="dxa"/>
            <w:vAlign w:val="center"/>
          </w:tcPr>
          <w:p w:rsidR="005064DB" w:rsidRPr="00E222D2" w:rsidRDefault="005064DB" w:rsidP="005064DB">
            <w:pPr>
              <w:adjustRightInd w:val="0"/>
              <w:snapToGrid w:val="0"/>
              <w:rPr>
                <w:rFonts w:asciiTheme="minorEastAsia" w:hAnsiTheme="minorEastAsia" w:cs="Times New Roman"/>
                <w:szCs w:val="21"/>
              </w:rPr>
            </w:pPr>
            <w:r w:rsidRPr="00E222D2">
              <w:rPr>
                <w:rFonts w:asciiTheme="minorEastAsia" w:hAnsiTheme="minorEastAsia" w:cs="Times New Roman"/>
                <w:szCs w:val="21"/>
              </w:rPr>
              <w:t>□满足/□不满足</w:t>
            </w:r>
          </w:p>
        </w:tc>
        <w:tc>
          <w:tcPr>
            <w:tcW w:w="6464" w:type="dxa"/>
            <w:vAlign w:val="center"/>
          </w:tcPr>
          <w:p w:rsidR="005064DB" w:rsidRPr="00E222D2" w:rsidRDefault="005064DB" w:rsidP="005064DB">
            <w:pPr>
              <w:adjustRightInd w:val="0"/>
              <w:snapToGrid w:val="0"/>
              <w:rPr>
                <w:rFonts w:asciiTheme="minorEastAsia" w:hAnsiTheme="minorEastAsia" w:cs="Times New Roman"/>
                <w:bCs/>
                <w:szCs w:val="21"/>
              </w:rPr>
            </w:pPr>
            <w:r w:rsidRPr="00E222D2">
              <w:rPr>
                <w:rFonts w:asciiTheme="minorEastAsia" w:hAnsiTheme="minorEastAsia" w:cs="Times New Roman"/>
                <w:bCs/>
                <w:szCs w:val="21"/>
              </w:rPr>
              <w:t>□是、□否</w:t>
            </w:r>
          </w:p>
        </w:tc>
        <w:tc>
          <w:tcPr>
            <w:tcW w:w="1843" w:type="dxa"/>
            <w:vAlign w:val="center"/>
          </w:tcPr>
          <w:p w:rsidR="005064DB" w:rsidRPr="00E222D2" w:rsidRDefault="005064DB" w:rsidP="005064DB">
            <w:pPr>
              <w:adjustRightInd w:val="0"/>
              <w:snapToGrid w:val="0"/>
              <w:rPr>
                <w:rFonts w:asciiTheme="minorEastAsia" w:hAnsiTheme="minorEastAsia" w:cs="Times New Roman"/>
                <w:szCs w:val="21"/>
              </w:rPr>
            </w:pPr>
            <w:r w:rsidRPr="00E222D2">
              <w:rPr>
                <w:rFonts w:asciiTheme="minorEastAsia" w:hAnsiTheme="minorEastAsia" w:cs="Times New Roman"/>
                <w:szCs w:val="21"/>
              </w:rPr>
              <w:t>□满足/□不满足</w:t>
            </w:r>
          </w:p>
        </w:tc>
        <w:tc>
          <w:tcPr>
            <w:tcW w:w="907" w:type="dxa"/>
            <w:vAlign w:val="center"/>
          </w:tcPr>
          <w:p w:rsidR="005064DB" w:rsidRPr="00E222D2" w:rsidRDefault="005064DB" w:rsidP="005064DB">
            <w:pPr>
              <w:adjustRightInd w:val="0"/>
              <w:snapToGrid w:val="0"/>
              <w:rPr>
                <w:rFonts w:asciiTheme="minorEastAsia" w:hAnsiTheme="minorEastAsia" w:cs="Times New Roman"/>
                <w:szCs w:val="21"/>
              </w:rPr>
            </w:pPr>
            <w:r w:rsidRPr="00E222D2">
              <w:rPr>
                <w:rFonts w:asciiTheme="minorEastAsia" w:hAnsiTheme="minorEastAsia" w:cs="Times New Roman"/>
                <w:szCs w:val="21"/>
              </w:rPr>
              <w:t>结构</w:t>
            </w:r>
          </w:p>
        </w:tc>
      </w:tr>
      <w:tr w:rsidR="005064DB" w:rsidRPr="00E222D2" w:rsidTr="003441A9">
        <w:trPr>
          <w:trHeight w:val="340"/>
        </w:trPr>
        <w:tc>
          <w:tcPr>
            <w:tcW w:w="4503" w:type="dxa"/>
            <w:vAlign w:val="center"/>
          </w:tcPr>
          <w:p w:rsidR="005064DB" w:rsidRPr="00E222D2" w:rsidRDefault="005064DB" w:rsidP="005064DB">
            <w:pPr>
              <w:adjustRightInd w:val="0"/>
              <w:snapToGrid w:val="0"/>
              <w:rPr>
                <w:rFonts w:ascii="Times New Roman" w:hAnsi="Times New Roman" w:cs="Times New Roman"/>
                <w:szCs w:val="21"/>
              </w:rPr>
            </w:pPr>
            <w:r w:rsidRPr="00E222D2">
              <w:rPr>
                <w:rFonts w:ascii="Times New Roman" w:hAnsi="Times New Roman" w:cs="Times New Roman"/>
                <w:szCs w:val="21"/>
              </w:rPr>
              <w:t>5</w:t>
            </w:r>
            <w:r w:rsidRPr="00E222D2">
              <w:rPr>
                <w:rFonts w:ascii="Times New Roman" w:hAnsiTheme="minorEastAsia" w:cs="Times New Roman"/>
                <w:szCs w:val="21"/>
              </w:rPr>
              <w:t>、建筑砂浆采用预拌砂浆的比例达到</w:t>
            </w:r>
            <w:r w:rsidRPr="00E222D2">
              <w:rPr>
                <w:rFonts w:ascii="Times New Roman" w:hAnsi="Times New Roman" w:cs="Times New Roman"/>
                <w:szCs w:val="21"/>
              </w:rPr>
              <w:t>50 %</w:t>
            </w:r>
            <w:r w:rsidRPr="00E222D2">
              <w:rPr>
                <w:rFonts w:ascii="Times New Roman" w:hAnsiTheme="minorEastAsia" w:cs="Times New Roman"/>
                <w:szCs w:val="21"/>
              </w:rPr>
              <w:t>。</w:t>
            </w:r>
          </w:p>
        </w:tc>
        <w:tc>
          <w:tcPr>
            <w:tcW w:w="1899" w:type="dxa"/>
            <w:vAlign w:val="center"/>
          </w:tcPr>
          <w:p w:rsidR="005064DB" w:rsidRPr="00E222D2" w:rsidRDefault="005064DB" w:rsidP="005064DB">
            <w:pPr>
              <w:adjustRightInd w:val="0"/>
              <w:snapToGrid w:val="0"/>
              <w:rPr>
                <w:rFonts w:asciiTheme="minorEastAsia" w:hAnsiTheme="minorEastAsia" w:cs="Times New Roman"/>
                <w:szCs w:val="21"/>
              </w:rPr>
            </w:pPr>
            <w:r w:rsidRPr="00E222D2">
              <w:rPr>
                <w:rFonts w:asciiTheme="minorEastAsia" w:hAnsiTheme="minorEastAsia" w:cs="Times New Roman"/>
                <w:szCs w:val="21"/>
              </w:rPr>
              <w:t>□满足/□不满足</w:t>
            </w:r>
          </w:p>
        </w:tc>
        <w:tc>
          <w:tcPr>
            <w:tcW w:w="6464" w:type="dxa"/>
            <w:vAlign w:val="center"/>
          </w:tcPr>
          <w:p w:rsidR="005064DB" w:rsidRPr="00E222D2" w:rsidRDefault="005064DB" w:rsidP="005064DB">
            <w:pPr>
              <w:adjustRightInd w:val="0"/>
              <w:snapToGrid w:val="0"/>
              <w:rPr>
                <w:rFonts w:asciiTheme="minorEastAsia" w:hAnsiTheme="minorEastAsia" w:cs="Times New Roman"/>
                <w:bCs/>
                <w:szCs w:val="21"/>
              </w:rPr>
            </w:pPr>
            <w:r w:rsidRPr="00E222D2">
              <w:rPr>
                <w:rFonts w:asciiTheme="minorEastAsia" w:hAnsiTheme="minorEastAsia" w:cs="Times New Roman"/>
                <w:bCs/>
                <w:szCs w:val="21"/>
              </w:rPr>
              <w:t>□是、□否</w:t>
            </w:r>
          </w:p>
        </w:tc>
        <w:tc>
          <w:tcPr>
            <w:tcW w:w="1843" w:type="dxa"/>
            <w:vAlign w:val="center"/>
          </w:tcPr>
          <w:p w:rsidR="005064DB" w:rsidRPr="00E222D2" w:rsidRDefault="005064DB" w:rsidP="005064DB">
            <w:pPr>
              <w:adjustRightInd w:val="0"/>
              <w:snapToGrid w:val="0"/>
              <w:rPr>
                <w:rFonts w:asciiTheme="minorEastAsia" w:hAnsiTheme="minorEastAsia" w:cs="Times New Roman"/>
                <w:szCs w:val="21"/>
              </w:rPr>
            </w:pPr>
            <w:r w:rsidRPr="00E222D2">
              <w:rPr>
                <w:rFonts w:asciiTheme="minorEastAsia" w:hAnsiTheme="minorEastAsia" w:cs="Times New Roman"/>
                <w:szCs w:val="21"/>
              </w:rPr>
              <w:t>□满足/□不满足</w:t>
            </w:r>
          </w:p>
        </w:tc>
        <w:tc>
          <w:tcPr>
            <w:tcW w:w="907" w:type="dxa"/>
            <w:vAlign w:val="center"/>
          </w:tcPr>
          <w:p w:rsidR="005064DB" w:rsidRPr="00E222D2" w:rsidRDefault="005064DB" w:rsidP="005064DB">
            <w:pPr>
              <w:adjustRightInd w:val="0"/>
              <w:snapToGrid w:val="0"/>
              <w:rPr>
                <w:rFonts w:asciiTheme="minorEastAsia" w:hAnsiTheme="minorEastAsia" w:cs="Times New Roman"/>
                <w:szCs w:val="21"/>
              </w:rPr>
            </w:pPr>
            <w:r w:rsidRPr="00E222D2">
              <w:rPr>
                <w:rFonts w:asciiTheme="minorEastAsia" w:hAnsiTheme="minorEastAsia" w:cs="Times New Roman"/>
                <w:szCs w:val="21"/>
              </w:rPr>
              <w:t>结构</w:t>
            </w:r>
          </w:p>
        </w:tc>
      </w:tr>
      <w:tr w:rsidR="005064DB" w:rsidRPr="00E222D2" w:rsidTr="003441A9">
        <w:trPr>
          <w:trHeight w:val="340"/>
        </w:trPr>
        <w:tc>
          <w:tcPr>
            <w:tcW w:w="4503" w:type="dxa"/>
            <w:vAlign w:val="center"/>
          </w:tcPr>
          <w:p w:rsidR="005064DB" w:rsidRPr="00E222D2" w:rsidRDefault="005064DB" w:rsidP="005064DB">
            <w:pPr>
              <w:adjustRightInd w:val="0"/>
              <w:snapToGrid w:val="0"/>
              <w:rPr>
                <w:rFonts w:ascii="Times New Roman" w:hAnsi="Times New Roman" w:cs="Times New Roman"/>
                <w:szCs w:val="21"/>
              </w:rPr>
            </w:pPr>
            <w:r w:rsidRPr="00E222D2">
              <w:rPr>
                <w:rFonts w:ascii="Times New Roman" w:hAnsi="Times New Roman" w:cs="Times New Roman"/>
                <w:szCs w:val="21"/>
              </w:rPr>
              <w:t>6</w:t>
            </w:r>
            <w:r w:rsidRPr="00E222D2">
              <w:rPr>
                <w:rFonts w:ascii="Times New Roman" w:hAnsiTheme="minorEastAsia" w:cs="Times New Roman"/>
                <w:szCs w:val="21"/>
              </w:rPr>
              <w:t>、合理采用高强建筑结构材料：</w:t>
            </w:r>
          </w:p>
          <w:p w:rsidR="005064DB" w:rsidRPr="00E222D2" w:rsidRDefault="005064DB" w:rsidP="005064DB">
            <w:pPr>
              <w:adjustRightInd w:val="0"/>
              <w:snapToGrid w:val="0"/>
              <w:rPr>
                <w:rFonts w:ascii="Times New Roman" w:hAnsi="Times New Roman" w:cs="Times New Roman"/>
                <w:szCs w:val="21"/>
              </w:rPr>
            </w:pPr>
            <w:r w:rsidRPr="00E222D2">
              <w:rPr>
                <w:rFonts w:ascii="Times New Roman" w:hAnsi="Times New Roman" w:cs="Times New Roman"/>
                <w:szCs w:val="21"/>
              </w:rPr>
              <w:t>1</w:t>
            </w:r>
            <w:r w:rsidRPr="00E222D2">
              <w:rPr>
                <w:rFonts w:ascii="Times New Roman" w:hAnsiTheme="minorEastAsia" w:cs="Times New Roman"/>
                <w:szCs w:val="21"/>
              </w:rPr>
              <w:t>）</w:t>
            </w:r>
            <w:r w:rsidRPr="00E222D2">
              <w:rPr>
                <w:rFonts w:ascii="Times New Roman" w:hAnsi="Times New Roman" w:cs="Times New Roman"/>
                <w:szCs w:val="21"/>
              </w:rPr>
              <w:t xml:space="preserve"> </w:t>
            </w:r>
            <w:r w:rsidRPr="00E222D2">
              <w:rPr>
                <w:rFonts w:ascii="Times New Roman" w:hAnsiTheme="minorEastAsia" w:cs="Times New Roman"/>
                <w:szCs w:val="21"/>
              </w:rPr>
              <w:t>混凝土结构：</w:t>
            </w:r>
            <w:r w:rsidRPr="00E222D2">
              <w:rPr>
                <w:rFonts w:ascii="Times New Roman" w:hAnsi="Times New Roman" w:cs="Times New Roman"/>
                <w:szCs w:val="21"/>
              </w:rPr>
              <w:t>400MPa</w:t>
            </w:r>
            <w:r w:rsidRPr="00E222D2">
              <w:rPr>
                <w:rFonts w:ascii="Times New Roman" w:hAnsiTheme="minorEastAsia" w:cs="Times New Roman"/>
                <w:szCs w:val="21"/>
              </w:rPr>
              <w:t>级及以上受力普通钢筋的比例</w:t>
            </w:r>
            <w:r w:rsidRPr="00E222D2">
              <w:rPr>
                <w:rFonts w:ascii="Times New Roman" w:hAnsi="Times New Roman" w:cs="Times New Roman"/>
                <w:szCs w:val="21"/>
              </w:rPr>
              <w:t xml:space="preserve"> R</w:t>
            </w:r>
            <w:r w:rsidRPr="00E222D2">
              <w:rPr>
                <w:rFonts w:ascii="Times New Roman" w:hAnsi="Times New Roman" w:cs="Times New Roman"/>
                <w:szCs w:val="21"/>
                <w:vertAlign w:val="subscript"/>
              </w:rPr>
              <w:t>sb</w:t>
            </w:r>
            <w:r w:rsidRPr="00E222D2">
              <w:rPr>
                <w:rFonts w:ascii="Times New Roman" w:hAnsi="Times New Roman" w:cs="Times New Roman"/>
                <w:szCs w:val="21"/>
              </w:rPr>
              <w:t>≥50%</w:t>
            </w:r>
            <w:r w:rsidRPr="00E222D2">
              <w:rPr>
                <w:rFonts w:ascii="Times New Roman" w:hAnsiTheme="minorEastAsia" w:cs="Times New Roman"/>
                <w:szCs w:val="21"/>
              </w:rPr>
              <w:t>；</w:t>
            </w:r>
          </w:p>
          <w:p w:rsidR="005064DB" w:rsidRPr="00E222D2" w:rsidRDefault="005064DB" w:rsidP="005064DB">
            <w:pPr>
              <w:adjustRightInd w:val="0"/>
              <w:snapToGrid w:val="0"/>
              <w:rPr>
                <w:rFonts w:ascii="Times New Roman" w:hAnsi="Times New Roman" w:cs="Times New Roman"/>
                <w:szCs w:val="21"/>
              </w:rPr>
            </w:pPr>
            <w:r w:rsidRPr="00E222D2">
              <w:rPr>
                <w:rFonts w:ascii="Times New Roman" w:hAnsi="Times New Roman" w:cs="Times New Roman"/>
                <w:szCs w:val="21"/>
              </w:rPr>
              <w:t xml:space="preserve">2 </w:t>
            </w:r>
            <w:r w:rsidRPr="00E222D2">
              <w:rPr>
                <w:rFonts w:ascii="Times New Roman" w:hAnsiTheme="minorEastAsia" w:cs="Times New Roman"/>
                <w:szCs w:val="21"/>
              </w:rPr>
              <w:t>）钢结构：</w:t>
            </w:r>
            <w:r w:rsidRPr="00E222D2">
              <w:rPr>
                <w:rFonts w:ascii="Times New Roman" w:hAnsi="Times New Roman" w:cs="Times New Roman"/>
                <w:szCs w:val="21"/>
              </w:rPr>
              <w:t>Q345</w:t>
            </w:r>
            <w:r w:rsidRPr="00E222D2">
              <w:rPr>
                <w:rFonts w:ascii="Times New Roman" w:hAnsiTheme="minorEastAsia" w:cs="Times New Roman"/>
                <w:szCs w:val="21"/>
              </w:rPr>
              <w:t>及以上高强钢材用量占钢材总量的比例达到</w:t>
            </w:r>
            <w:r w:rsidRPr="00E222D2">
              <w:rPr>
                <w:rFonts w:ascii="Times New Roman" w:hAnsi="Times New Roman" w:cs="Times New Roman"/>
                <w:szCs w:val="21"/>
              </w:rPr>
              <w:t>50%</w:t>
            </w:r>
            <w:r w:rsidRPr="00E222D2">
              <w:rPr>
                <w:rFonts w:ascii="Times New Roman" w:hAnsiTheme="minorEastAsia" w:cs="Times New Roman"/>
                <w:szCs w:val="21"/>
              </w:rPr>
              <w:t>；</w:t>
            </w:r>
          </w:p>
          <w:p w:rsidR="005064DB" w:rsidRPr="00E222D2" w:rsidRDefault="005064DB" w:rsidP="005064DB">
            <w:pPr>
              <w:adjustRightInd w:val="0"/>
              <w:snapToGrid w:val="0"/>
              <w:rPr>
                <w:rFonts w:ascii="Times New Roman" w:hAnsi="Times New Roman" w:cs="Times New Roman"/>
                <w:szCs w:val="21"/>
              </w:rPr>
            </w:pPr>
            <w:r w:rsidRPr="00E222D2">
              <w:rPr>
                <w:rFonts w:ascii="Times New Roman" w:hAnsi="Times New Roman" w:cs="Times New Roman"/>
                <w:szCs w:val="21"/>
              </w:rPr>
              <w:t xml:space="preserve">3 </w:t>
            </w:r>
            <w:r w:rsidRPr="00E222D2">
              <w:rPr>
                <w:rFonts w:ascii="Times New Roman" w:hAnsiTheme="minorEastAsia" w:cs="Times New Roman"/>
                <w:szCs w:val="21"/>
              </w:rPr>
              <w:t>）混合结构：对其混凝土结构部分和钢结构部分，分别按本条第</w:t>
            </w:r>
            <w:r w:rsidRPr="00E222D2">
              <w:rPr>
                <w:rFonts w:ascii="Times New Roman" w:hAnsi="Times New Roman" w:cs="Times New Roman"/>
                <w:szCs w:val="21"/>
              </w:rPr>
              <w:t>1</w:t>
            </w:r>
            <w:r w:rsidRPr="00E222D2">
              <w:rPr>
                <w:rFonts w:ascii="Times New Roman" w:hAnsiTheme="minorEastAsia" w:cs="Times New Roman"/>
                <w:szCs w:val="21"/>
              </w:rPr>
              <w:t>款和第</w:t>
            </w:r>
            <w:r w:rsidRPr="00E222D2">
              <w:rPr>
                <w:rFonts w:ascii="Times New Roman" w:hAnsi="Times New Roman" w:cs="Times New Roman"/>
                <w:szCs w:val="21"/>
              </w:rPr>
              <w:t xml:space="preserve">2 </w:t>
            </w:r>
            <w:r w:rsidRPr="00E222D2">
              <w:rPr>
                <w:rFonts w:ascii="Times New Roman" w:hAnsiTheme="minorEastAsia" w:cs="Times New Roman"/>
                <w:szCs w:val="21"/>
              </w:rPr>
              <w:t>款进行评价。</w:t>
            </w:r>
          </w:p>
          <w:p w:rsidR="00582BB5" w:rsidRPr="00E222D2" w:rsidRDefault="00582BB5" w:rsidP="00CC7F6D">
            <w:pPr>
              <w:adjustRightInd w:val="0"/>
              <w:snapToGrid w:val="0"/>
              <w:rPr>
                <w:rFonts w:ascii="Times New Roman" w:hAnsi="Times New Roman" w:cs="Times New Roman"/>
                <w:szCs w:val="21"/>
              </w:rPr>
            </w:pPr>
            <w:r w:rsidRPr="00E222D2">
              <w:rPr>
                <w:rFonts w:ascii="Times New Roman" w:hAnsiTheme="minorEastAsia" w:cs="Times New Roman"/>
                <w:bCs/>
                <w:szCs w:val="21"/>
              </w:rPr>
              <w:t>木结构可直接判定为</w:t>
            </w:r>
            <w:r w:rsidR="00CC7F6D">
              <w:rPr>
                <w:rFonts w:ascii="Times New Roman" w:hAnsiTheme="minorEastAsia" w:cs="Times New Roman" w:hint="eastAsia"/>
                <w:bCs/>
                <w:szCs w:val="21"/>
              </w:rPr>
              <w:t>达标</w:t>
            </w:r>
            <w:r w:rsidRPr="00E222D2">
              <w:rPr>
                <w:rFonts w:ascii="Times New Roman" w:hAnsiTheme="minorEastAsia" w:cs="Times New Roman"/>
                <w:bCs/>
                <w:szCs w:val="21"/>
              </w:rPr>
              <w:t>。</w:t>
            </w:r>
          </w:p>
        </w:tc>
        <w:tc>
          <w:tcPr>
            <w:tcW w:w="1899" w:type="dxa"/>
            <w:vAlign w:val="center"/>
          </w:tcPr>
          <w:p w:rsidR="005064DB" w:rsidRPr="00E222D2" w:rsidRDefault="005064DB" w:rsidP="005064DB">
            <w:pPr>
              <w:adjustRightInd w:val="0"/>
              <w:snapToGrid w:val="0"/>
              <w:rPr>
                <w:rFonts w:asciiTheme="minorEastAsia" w:hAnsiTheme="minorEastAsia" w:cs="Times New Roman"/>
                <w:szCs w:val="21"/>
              </w:rPr>
            </w:pPr>
            <w:r w:rsidRPr="00E222D2">
              <w:rPr>
                <w:rFonts w:asciiTheme="minorEastAsia" w:hAnsiTheme="minorEastAsia" w:cs="Times New Roman"/>
                <w:szCs w:val="21"/>
              </w:rPr>
              <w:t>□满足/□不满足</w:t>
            </w:r>
          </w:p>
        </w:tc>
        <w:tc>
          <w:tcPr>
            <w:tcW w:w="6464" w:type="dxa"/>
            <w:vAlign w:val="center"/>
          </w:tcPr>
          <w:p w:rsidR="005064DB" w:rsidRPr="00E222D2" w:rsidRDefault="005064DB" w:rsidP="005064DB">
            <w:pPr>
              <w:adjustRightInd w:val="0"/>
              <w:snapToGrid w:val="0"/>
              <w:rPr>
                <w:rFonts w:asciiTheme="minorEastAsia" w:hAnsiTheme="minorEastAsia" w:cs="Times New Roman"/>
                <w:bCs/>
                <w:szCs w:val="21"/>
              </w:rPr>
            </w:pPr>
            <w:r w:rsidRPr="00E222D2">
              <w:rPr>
                <w:rFonts w:asciiTheme="minorEastAsia" w:hAnsiTheme="minorEastAsia" w:cs="Times New Roman"/>
                <w:bCs/>
                <w:szCs w:val="21"/>
              </w:rPr>
              <w:t>□是、□否</w:t>
            </w:r>
          </w:p>
          <w:p w:rsidR="005064DB" w:rsidRPr="00E222D2" w:rsidRDefault="005064DB" w:rsidP="005064DB">
            <w:pPr>
              <w:adjustRightInd w:val="0"/>
              <w:snapToGrid w:val="0"/>
              <w:rPr>
                <w:rFonts w:asciiTheme="minorEastAsia" w:hAnsiTheme="minorEastAsia" w:cs="Times New Roman"/>
                <w:bCs/>
                <w:szCs w:val="21"/>
              </w:rPr>
            </w:pPr>
          </w:p>
        </w:tc>
        <w:tc>
          <w:tcPr>
            <w:tcW w:w="1843" w:type="dxa"/>
            <w:vAlign w:val="center"/>
          </w:tcPr>
          <w:p w:rsidR="005064DB" w:rsidRPr="00E222D2" w:rsidRDefault="005064DB" w:rsidP="005064DB">
            <w:pPr>
              <w:adjustRightInd w:val="0"/>
              <w:snapToGrid w:val="0"/>
              <w:rPr>
                <w:rFonts w:asciiTheme="minorEastAsia" w:hAnsiTheme="minorEastAsia" w:cs="Times New Roman"/>
                <w:szCs w:val="21"/>
              </w:rPr>
            </w:pPr>
            <w:r w:rsidRPr="00E222D2">
              <w:rPr>
                <w:rFonts w:asciiTheme="minorEastAsia" w:hAnsiTheme="minorEastAsia" w:cs="Times New Roman"/>
                <w:szCs w:val="21"/>
              </w:rPr>
              <w:t>□满足/□不满足</w:t>
            </w:r>
          </w:p>
        </w:tc>
        <w:tc>
          <w:tcPr>
            <w:tcW w:w="907" w:type="dxa"/>
            <w:vAlign w:val="center"/>
          </w:tcPr>
          <w:p w:rsidR="005064DB" w:rsidRPr="00E222D2" w:rsidRDefault="005064DB" w:rsidP="005064DB">
            <w:pPr>
              <w:adjustRightInd w:val="0"/>
              <w:snapToGrid w:val="0"/>
              <w:rPr>
                <w:rFonts w:asciiTheme="minorEastAsia" w:hAnsiTheme="minorEastAsia" w:cs="Times New Roman"/>
                <w:szCs w:val="21"/>
              </w:rPr>
            </w:pPr>
            <w:r w:rsidRPr="00E222D2">
              <w:rPr>
                <w:rFonts w:asciiTheme="minorEastAsia" w:hAnsiTheme="minorEastAsia" w:cs="Times New Roman"/>
                <w:szCs w:val="21"/>
              </w:rPr>
              <w:t>结构</w:t>
            </w:r>
          </w:p>
        </w:tc>
      </w:tr>
      <w:tr w:rsidR="005064DB" w:rsidRPr="00E222D2" w:rsidTr="003441A9">
        <w:trPr>
          <w:trHeight w:val="340"/>
        </w:trPr>
        <w:tc>
          <w:tcPr>
            <w:tcW w:w="4503" w:type="dxa"/>
            <w:vAlign w:val="center"/>
          </w:tcPr>
          <w:p w:rsidR="005064DB" w:rsidRPr="00E222D2" w:rsidRDefault="005064DB" w:rsidP="005064DB">
            <w:pPr>
              <w:adjustRightInd w:val="0"/>
              <w:snapToGrid w:val="0"/>
              <w:rPr>
                <w:rFonts w:ascii="Times New Roman" w:hAnsi="Times New Roman" w:cs="Times New Roman"/>
                <w:szCs w:val="21"/>
              </w:rPr>
            </w:pPr>
            <w:r w:rsidRPr="00E222D2">
              <w:rPr>
                <w:rFonts w:ascii="Times New Roman" w:hAnsi="Times New Roman" w:cs="Times New Roman"/>
                <w:szCs w:val="21"/>
              </w:rPr>
              <w:t>7</w:t>
            </w:r>
            <w:r w:rsidRPr="00E222D2">
              <w:rPr>
                <w:rFonts w:ascii="Times New Roman" w:hAnsiTheme="minorEastAsia" w:cs="Times New Roman"/>
                <w:szCs w:val="21"/>
              </w:rPr>
              <w:t>、合理采用高耐久性建筑结构材料。对混凝土结构，其中高耐久性混凝土用量占混凝土总量的比例达到</w:t>
            </w:r>
            <w:r w:rsidRPr="00E222D2">
              <w:rPr>
                <w:rFonts w:ascii="Times New Roman" w:hAnsi="Times New Roman" w:cs="Times New Roman"/>
                <w:szCs w:val="21"/>
              </w:rPr>
              <w:t>50%</w:t>
            </w:r>
            <w:r w:rsidRPr="00E222D2">
              <w:rPr>
                <w:rFonts w:ascii="Times New Roman" w:hAnsiTheme="minorEastAsia" w:cs="Times New Roman"/>
                <w:szCs w:val="21"/>
              </w:rPr>
              <w:t>；对钢结构，采用耐候结构钢或耐候型防腐涂料。</w:t>
            </w:r>
          </w:p>
        </w:tc>
        <w:tc>
          <w:tcPr>
            <w:tcW w:w="1899" w:type="dxa"/>
            <w:vAlign w:val="center"/>
          </w:tcPr>
          <w:p w:rsidR="005064DB" w:rsidRPr="00E222D2" w:rsidRDefault="005064DB" w:rsidP="005064DB">
            <w:pPr>
              <w:adjustRightInd w:val="0"/>
              <w:snapToGrid w:val="0"/>
              <w:rPr>
                <w:rFonts w:asciiTheme="minorEastAsia" w:hAnsiTheme="minorEastAsia" w:cs="Times New Roman"/>
                <w:szCs w:val="21"/>
              </w:rPr>
            </w:pPr>
            <w:r w:rsidRPr="00E222D2">
              <w:rPr>
                <w:rFonts w:asciiTheme="minorEastAsia" w:hAnsiTheme="minorEastAsia" w:cs="Times New Roman"/>
                <w:szCs w:val="21"/>
              </w:rPr>
              <w:t>□满足/□不满足</w:t>
            </w:r>
          </w:p>
        </w:tc>
        <w:tc>
          <w:tcPr>
            <w:tcW w:w="6464" w:type="dxa"/>
            <w:vAlign w:val="center"/>
          </w:tcPr>
          <w:p w:rsidR="005064DB" w:rsidRPr="00E222D2" w:rsidRDefault="005064DB" w:rsidP="005064DB">
            <w:pPr>
              <w:adjustRightInd w:val="0"/>
              <w:snapToGrid w:val="0"/>
              <w:rPr>
                <w:rFonts w:asciiTheme="minorEastAsia" w:hAnsiTheme="minorEastAsia" w:cs="Times New Roman"/>
                <w:bCs/>
                <w:szCs w:val="21"/>
              </w:rPr>
            </w:pPr>
            <w:r w:rsidRPr="00E222D2">
              <w:rPr>
                <w:rFonts w:asciiTheme="minorEastAsia" w:hAnsiTheme="minorEastAsia" w:cs="Times New Roman"/>
                <w:szCs w:val="21"/>
              </w:rPr>
              <w:t>高耐久性混凝土用量占混凝土总量的比例达到</w:t>
            </w:r>
            <w:r w:rsidRPr="0012034B">
              <w:rPr>
                <w:rFonts w:ascii="Times New Roman" w:hAnsi="Times New Roman" w:cs="Times New Roman"/>
                <w:szCs w:val="21"/>
              </w:rPr>
              <w:t>50%</w:t>
            </w:r>
            <w:r w:rsidRPr="00E222D2">
              <w:rPr>
                <w:rFonts w:asciiTheme="minorEastAsia" w:hAnsiTheme="minorEastAsia" w:cs="Times New Roman"/>
                <w:szCs w:val="21"/>
              </w:rPr>
              <w:t>:</w:t>
            </w:r>
            <w:r w:rsidRPr="00E222D2">
              <w:rPr>
                <w:rFonts w:asciiTheme="minorEastAsia" w:hAnsiTheme="minorEastAsia" w:cs="Times New Roman"/>
                <w:bCs/>
                <w:szCs w:val="21"/>
              </w:rPr>
              <w:t>□是、□否</w:t>
            </w:r>
          </w:p>
          <w:p w:rsidR="005064DB" w:rsidRPr="00E222D2" w:rsidRDefault="005064DB" w:rsidP="005064DB">
            <w:pPr>
              <w:adjustRightInd w:val="0"/>
              <w:snapToGrid w:val="0"/>
              <w:rPr>
                <w:rFonts w:asciiTheme="minorEastAsia" w:hAnsiTheme="minorEastAsia" w:cs="Times New Roman"/>
                <w:bCs/>
                <w:szCs w:val="21"/>
              </w:rPr>
            </w:pPr>
            <w:r w:rsidRPr="00E222D2">
              <w:rPr>
                <w:rFonts w:asciiTheme="minorEastAsia" w:hAnsiTheme="minorEastAsia" w:cs="Times New Roman"/>
                <w:szCs w:val="21"/>
              </w:rPr>
              <w:t>钢结构，采用耐候结构钢或耐候型防腐涂料:</w:t>
            </w:r>
            <w:r w:rsidRPr="00E222D2">
              <w:rPr>
                <w:rFonts w:asciiTheme="minorEastAsia" w:hAnsiTheme="minorEastAsia" w:cs="Times New Roman"/>
                <w:bCs/>
                <w:szCs w:val="21"/>
              </w:rPr>
              <w:t>□是、□否</w:t>
            </w:r>
          </w:p>
        </w:tc>
        <w:tc>
          <w:tcPr>
            <w:tcW w:w="1843" w:type="dxa"/>
            <w:vAlign w:val="center"/>
          </w:tcPr>
          <w:p w:rsidR="005064DB" w:rsidRPr="00E222D2" w:rsidRDefault="005064DB" w:rsidP="005064DB">
            <w:pPr>
              <w:adjustRightInd w:val="0"/>
              <w:snapToGrid w:val="0"/>
              <w:rPr>
                <w:rFonts w:asciiTheme="minorEastAsia" w:hAnsiTheme="minorEastAsia" w:cs="Times New Roman"/>
                <w:szCs w:val="21"/>
              </w:rPr>
            </w:pPr>
            <w:r w:rsidRPr="00E222D2">
              <w:rPr>
                <w:rFonts w:asciiTheme="minorEastAsia" w:hAnsiTheme="minorEastAsia" w:cs="Times New Roman"/>
                <w:szCs w:val="21"/>
              </w:rPr>
              <w:t>□满足/□不满足</w:t>
            </w:r>
          </w:p>
        </w:tc>
        <w:tc>
          <w:tcPr>
            <w:tcW w:w="907" w:type="dxa"/>
            <w:vAlign w:val="center"/>
          </w:tcPr>
          <w:p w:rsidR="005064DB" w:rsidRPr="00E222D2" w:rsidRDefault="005064DB" w:rsidP="005064DB">
            <w:pPr>
              <w:adjustRightInd w:val="0"/>
              <w:snapToGrid w:val="0"/>
              <w:rPr>
                <w:rFonts w:asciiTheme="minorEastAsia" w:hAnsiTheme="minorEastAsia" w:cs="Times New Roman"/>
                <w:szCs w:val="21"/>
              </w:rPr>
            </w:pPr>
            <w:r w:rsidRPr="00E222D2">
              <w:rPr>
                <w:rFonts w:asciiTheme="minorEastAsia" w:hAnsiTheme="minorEastAsia" w:cs="Times New Roman"/>
                <w:szCs w:val="21"/>
              </w:rPr>
              <w:t>结构</w:t>
            </w:r>
          </w:p>
        </w:tc>
      </w:tr>
      <w:tr w:rsidR="004730B3" w:rsidRPr="00E222D2" w:rsidTr="003441A9">
        <w:trPr>
          <w:trHeight w:val="340"/>
        </w:trPr>
        <w:tc>
          <w:tcPr>
            <w:tcW w:w="4503" w:type="dxa"/>
            <w:vAlign w:val="center"/>
          </w:tcPr>
          <w:p w:rsidR="004730B3" w:rsidRPr="00E222D2" w:rsidRDefault="004730B3" w:rsidP="004730B3">
            <w:pPr>
              <w:adjustRightInd w:val="0"/>
              <w:snapToGrid w:val="0"/>
              <w:jc w:val="center"/>
              <w:rPr>
                <w:rFonts w:ascii="Times New Roman" w:hAnsi="Times New Roman" w:cs="Times New Roman"/>
                <w:szCs w:val="21"/>
              </w:rPr>
            </w:pPr>
            <w:r w:rsidRPr="00E222D2">
              <w:rPr>
                <w:rFonts w:ascii="Times New Roman" w:hAnsiTheme="minorEastAsia" w:cs="Times New Roman"/>
                <w:szCs w:val="21"/>
              </w:rPr>
              <w:t>满足项小计（至少满足</w:t>
            </w:r>
            <w:r w:rsidRPr="00E222D2">
              <w:rPr>
                <w:rFonts w:ascii="Times New Roman" w:hAnsi="Times New Roman" w:cs="Times New Roman"/>
                <w:szCs w:val="21"/>
              </w:rPr>
              <w:t>4</w:t>
            </w:r>
            <w:r w:rsidRPr="00E222D2">
              <w:rPr>
                <w:rFonts w:ascii="Times New Roman" w:hAnsiTheme="minorEastAsia" w:cs="Times New Roman"/>
                <w:szCs w:val="21"/>
              </w:rPr>
              <w:t>项）</w:t>
            </w:r>
          </w:p>
        </w:tc>
        <w:tc>
          <w:tcPr>
            <w:tcW w:w="1899" w:type="dxa"/>
            <w:vAlign w:val="center"/>
          </w:tcPr>
          <w:p w:rsidR="004730B3" w:rsidRPr="00C97656" w:rsidRDefault="004730B3" w:rsidP="004730B3">
            <w:pPr>
              <w:adjustRightInd w:val="0"/>
              <w:snapToGrid w:val="0"/>
              <w:jc w:val="center"/>
              <w:rPr>
                <w:rFonts w:asciiTheme="minorEastAsia" w:hAnsiTheme="minorEastAsia"/>
                <w:szCs w:val="21"/>
              </w:rPr>
            </w:pPr>
            <w:r>
              <w:rPr>
                <w:rFonts w:asciiTheme="minorEastAsia" w:hAnsiTheme="minorEastAsia" w:hint="eastAsia"/>
                <w:szCs w:val="21"/>
                <w:u w:val="single"/>
              </w:rPr>
              <w:t xml:space="preserve">     </w:t>
            </w:r>
            <w:r w:rsidRPr="00C97656">
              <w:rPr>
                <w:rFonts w:asciiTheme="minorEastAsia" w:hAnsiTheme="minorEastAsia" w:hint="eastAsia"/>
                <w:szCs w:val="21"/>
              </w:rPr>
              <w:t>项</w:t>
            </w:r>
          </w:p>
        </w:tc>
        <w:tc>
          <w:tcPr>
            <w:tcW w:w="6464" w:type="dxa"/>
            <w:vAlign w:val="center"/>
          </w:tcPr>
          <w:p w:rsidR="004730B3" w:rsidRPr="00E222D2" w:rsidRDefault="004730B3" w:rsidP="004730B3">
            <w:pPr>
              <w:adjustRightInd w:val="0"/>
              <w:snapToGrid w:val="0"/>
              <w:rPr>
                <w:rFonts w:asciiTheme="minorEastAsia" w:hAnsiTheme="minorEastAsia" w:cs="Times New Roman"/>
                <w:szCs w:val="21"/>
              </w:rPr>
            </w:pPr>
          </w:p>
        </w:tc>
        <w:tc>
          <w:tcPr>
            <w:tcW w:w="1843" w:type="dxa"/>
            <w:vAlign w:val="center"/>
          </w:tcPr>
          <w:p w:rsidR="004730B3" w:rsidRPr="00E222D2" w:rsidRDefault="004730B3" w:rsidP="004730B3">
            <w:pPr>
              <w:adjustRightInd w:val="0"/>
              <w:snapToGrid w:val="0"/>
              <w:rPr>
                <w:rFonts w:asciiTheme="minorEastAsia" w:hAnsiTheme="minorEastAsia" w:cs="Times New Roman"/>
                <w:szCs w:val="21"/>
              </w:rPr>
            </w:pPr>
            <w:r w:rsidRPr="00E222D2">
              <w:rPr>
                <w:rFonts w:asciiTheme="minorEastAsia" w:hAnsiTheme="minorEastAsia" w:cs="Times New Roman"/>
                <w:szCs w:val="21"/>
              </w:rPr>
              <w:t>□满足/□不满足</w:t>
            </w:r>
          </w:p>
        </w:tc>
        <w:tc>
          <w:tcPr>
            <w:tcW w:w="907" w:type="dxa"/>
            <w:vAlign w:val="center"/>
          </w:tcPr>
          <w:p w:rsidR="004730B3" w:rsidRPr="00E222D2" w:rsidRDefault="004730B3" w:rsidP="004730B3">
            <w:pPr>
              <w:adjustRightInd w:val="0"/>
              <w:snapToGrid w:val="0"/>
              <w:rPr>
                <w:rFonts w:asciiTheme="minorEastAsia" w:hAnsiTheme="minorEastAsia" w:cs="Times New Roman"/>
                <w:szCs w:val="21"/>
              </w:rPr>
            </w:pPr>
          </w:p>
        </w:tc>
      </w:tr>
      <w:tr w:rsidR="005064DB" w:rsidRPr="00E222D2" w:rsidTr="003441A9">
        <w:trPr>
          <w:trHeight w:val="340"/>
        </w:trPr>
        <w:tc>
          <w:tcPr>
            <w:tcW w:w="4503" w:type="dxa"/>
            <w:vAlign w:val="center"/>
          </w:tcPr>
          <w:p w:rsidR="005064DB" w:rsidRPr="00E222D2" w:rsidRDefault="005064DB" w:rsidP="005064DB">
            <w:pPr>
              <w:adjustRightInd w:val="0"/>
              <w:snapToGrid w:val="0"/>
              <w:jc w:val="center"/>
              <w:rPr>
                <w:rFonts w:ascii="Times New Roman" w:hAnsi="Times New Roman" w:cs="Times New Roman"/>
                <w:b/>
                <w:szCs w:val="21"/>
              </w:rPr>
            </w:pPr>
            <w:r w:rsidRPr="00E222D2">
              <w:rPr>
                <w:rFonts w:ascii="Times New Roman" w:hAnsiTheme="minorEastAsia" w:cs="Times New Roman"/>
                <w:b/>
                <w:szCs w:val="21"/>
              </w:rPr>
              <w:t>给排水专业</w:t>
            </w:r>
          </w:p>
        </w:tc>
        <w:tc>
          <w:tcPr>
            <w:tcW w:w="1899" w:type="dxa"/>
            <w:vAlign w:val="center"/>
          </w:tcPr>
          <w:p w:rsidR="005064DB" w:rsidRPr="00E222D2" w:rsidRDefault="005064DB" w:rsidP="005064DB">
            <w:pPr>
              <w:adjustRightInd w:val="0"/>
              <w:snapToGrid w:val="0"/>
              <w:rPr>
                <w:rFonts w:asciiTheme="minorEastAsia" w:hAnsiTheme="minorEastAsia" w:cs="Times New Roman"/>
                <w:szCs w:val="21"/>
                <w:u w:val="single"/>
              </w:rPr>
            </w:pPr>
          </w:p>
        </w:tc>
        <w:tc>
          <w:tcPr>
            <w:tcW w:w="6464" w:type="dxa"/>
            <w:vAlign w:val="center"/>
          </w:tcPr>
          <w:p w:rsidR="005064DB" w:rsidRPr="00E222D2" w:rsidRDefault="005064DB" w:rsidP="005064DB">
            <w:pPr>
              <w:adjustRightInd w:val="0"/>
              <w:snapToGrid w:val="0"/>
              <w:rPr>
                <w:rFonts w:asciiTheme="minorEastAsia" w:hAnsiTheme="minorEastAsia" w:cs="Times New Roman"/>
                <w:szCs w:val="21"/>
              </w:rPr>
            </w:pPr>
          </w:p>
        </w:tc>
        <w:tc>
          <w:tcPr>
            <w:tcW w:w="1843" w:type="dxa"/>
            <w:vAlign w:val="center"/>
          </w:tcPr>
          <w:p w:rsidR="005064DB" w:rsidRPr="00E222D2" w:rsidRDefault="005064DB" w:rsidP="005064DB">
            <w:pPr>
              <w:adjustRightInd w:val="0"/>
              <w:snapToGrid w:val="0"/>
              <w:rPr>
                <w:rFonts w:asciiTheme="minorEastAsia" w:hAnsiTheme="minorEastAsia" w:cs="Times New Roman"/>
                <w:szCs w:val="21"/>
                <w:u w:val="single"/>
              </w:rPr>
            </w:pPr>
          </w:p>
        </w:tc>
        <w:tc>
          <w:tcPr>
            <w:tcW w:w="907" w:type="dxa"/>
            <w:vAlign w:val="center"/>
          </w:tcPr>
          <w:p w:rsidR="005064DB" w:rsidRPr="00E222D2" w:rsidRDefault="005064DB" w:rsidP="005064DB">
            <w:pPr>
              <w:adjustRightInd w:val="0"/>
              <w:snapToGrid w:val="0"/>
              <w:rPr>
                <w:rFonts w:asciiTheme="minorEastAsia" w:hAnsiTheme="minorEastAsia" w:cs="Times New Roman"/>
                <w:szCs w:val="21"/>
              </w:rPr>
            </w:pPr>
          </w:p>
        </w:tc>
      </w:tr>
      <w:tr w:rsidR="00373CE4" w:rsidRPr="00E222D2" w:rsidTr="003441A9">
        <w:trPr>
          <w:trHeight w:val="340"/>
        </w:trPr>
        <w:tc>
          <w:tcPr>
            <w:tcW w:w="4503" w:type="dxa"/>
            <w:vAlign w:val="center"/>
          </w:tcPr>
          <w:p w:rsidR="00373CE4" w:rsidRPr="00E222D2" w:rsidRDefault="00373CE4" w:rsidP="00373CE4">
            <w:pPr>
              <w:adjustRightInd w:val="0"/>
              <w:snapToGrid w:val="0"/>
              <w:rPr>
                <w:rFonts w:ascii="Times New Roman" w:hAnsi="Times New Roman" w:cs="Times New Roman"/>
                <w:bCs/>
                <w:szCs w:val="21"/>
              </w:rPr>
            </w:pPr>
            <w:r w:rsidRPr="00E222D2">
              <w:rPr>
                <w:rFonts w:ascii="Times New Roman" w:hAnsi="Times New Roman" w:cs="Times New Roman"/>
                <w:bCs/>
                <w:szCs w:val="21"/>
              </w:rPr>
              <w:t>1</w:t>
            </w:r>
            <w:r w:rsidRPr="00E222D2">
              <w:rPr>
                <w:rFonts w:ascii="Times New Roman" w:hAnsiTheme="minorEastAsia" w:cs="Times New Roman"/>
                <w:bCs/>
                <w:szCs w:val="21"/>
              </w:rPr>
              <w:t>、采取有效措施避免管网漏损，选用密闭性能好的阀门、设备，使用耐腐蚀、耐久性能好的管材、管件；室外埋地管道采取有效措施避免管网漏损。</w:t>
            </w:r>
          </w:p>
        </w:tc>
        <w:tc>
          <w:tcPr>
            <w:tcW w:w="1899" w:type="dxa"/>
            <w:vAlign w:val="center"/>
          </w:tcPr>
          <w:p w:rsidR="00373CE4" w:rsidRPr="00E222D2" w:rsidRDefault="00373CE4" w:rsidP="00373CE4">
            <w:pPr>
              <w:adjustRightInd w:val="0"/>
              <w:snapToGrid w:val="0"/>
              <w:rPr>
                <w:rFonts w:asciiTheme="minorEastAsia" w:hAnsiTheme="minorEastAsia" w:cs="Times New Roman"/>
                <w:szCs w:val="21"/>
              </w:rPr>
            </w:pPr>
            <w:r w:rsidRPr="00E222D2">
              <w:rPr>
                <w:rFonts w:asciiTheme="minorEastAsia" w:hAnsiTheme="minorEastAsia" w:cs="Times New Roman"/>
                <w:szCs w:val="21"/>
              </w:rPr>
              <w:t>□满足/□不满足</w:t>
            </w:r>
          </w:p>
        </w:tc>
        <w:tc>
          <w:tcPr>
            <w:tcW w:w="6464" w:type="dxa"/>
            <w:vAlign w:val="center"/>
          </w:tcPr>
          <w:p w:rsidR="004313EA" w:rsidRPr="008B046E" w:rsidRDefault="004313EA" w:rsidP="004313EA">
            <w:pPr>
              <w:adjustRightInd w:val="0"/>
              <w:snapToGrid w:val="0"/>
              <w:rPr>
                <w:rFonts w:asciiTheme="minorEastAsia" w:hAnsiTheme="minorEastAsia" w:cs="Times New Roman"/>
                <w:bCs/>
                <w:szCs w:val="21"/>
              </w:rPr>
            </w:pPr>
            <w:r w:rsidRPr="008B046E">
              <w:rPr>
                <w:rFonts w:asciiTheme="minorEastAsia" w:hAnsiTheme="minorEastAsia" w:cs="Times New Roman"/>
                <w:bCs/>
                <w:szCs w:val="21"/>
              </w:rPr>
              <w:t>给水系统中使用的管材、管件符合现行产品标准的要求</w:t>
            </w:r>
            <w:r w:rsidRPr="008B046E">
              <w:rPr>
                <w:rFonts w:asciiTheme="minorEastAsia" w:hAnsiTheme="minorEastAsia" w:cs="Times New Roman" w:hint="eastAsia"/>
                <w:bCs/>
                <w:szCs w:val="21"/>
              </w:rPr>
              <w:t>：</w:t>
            </w:r>
            <w:r w:rsidRPr="008B046E">
              <w:rPr>
                <w:rFonts w:asciiTheme="minorEastAsia" w:hAnsiTheme="minorEastAsia" w:cs="Times New Roman"/>
                <w:bCs/>
                <w:szCs w:val="21"/>
              </w:rPr>
              <w:t>□是、□否</w:t>
            </w:r>
          </w:p>
          <w:p w:rsidR="004313EA" w:rsidRDefault="004313EA" w:rsidP="004313EA">
            <w:pPr>
              <w:adjustRightInd w:val="0"/>
              <w:snapToGrid w:val="0"/>
              <w:rPr>
                <w:rFonts w:asciiTheme="minorEastAsia" w:hAnsiTheme="minorEastAsia" w:cs="Times New Roman"/>
                <w:bCs/>
                <w:szCs w:val="21"/>
              </w:rPr>
            </w:pPr>
            <w:r w:rsidRPr="008B046E">
              <w:rPr>
                <w:rFonts w:asciiTheme="minorEastAsia" w:hAnsiTheme="minorEastAsia" w:cs="Times New Roman" w:hint="eastAsia"/>
                <w:bCs/>
                <w:szCs w:val="21"/>
              </w:rPr>
              <w:t>选用性能高的阀门：</w:t>
            </w:r>
            <w:r w:rsidRPr="008B046E">
              <w:rPr>
                <w:rFonts w:asciiTheme="minorEastAsia" w:hAnsiTheme="minorEastAsia" w:cs="Times New Roman"/>
                <w:bCs/>
                <w:szCs w:val="21"/>
              </w:rPr>
              <w:t>□是、□否</w:t>
            </w:r>
          </w:p>
          <w:p w:rsidR="004313EA" w:rsidRPr="008F1F2D" w:rsidRDefault="004313EA" w:rsidP="004313EA">
            <w:pPr>
              <w:adjustRightInd w:val="0"/>
              <w:snapToGrid w:val="0"/>
              <w:rPr>
                <w:rFonts w:asciiTheme="minorEastAsia" w:hAnsiTheme="minorEastAsia" w:cs="Times New Roman"/>
                <w:bCs/>
                <w:szCs w:val="21"/>
              </w:rPr>
            </w:pPr>
            <w:r w:rsidRPr="00BB4DFF">
              <w:rPr>
                <w:rFonts w:ascii="Times New Roman" w:hAnsiTheme="minorEastAsia" w:cs="Times New Roman"/>
                <w:bCs/>
                <w:szCs w:val="21"/>
              </w:rPr>
              <w:t>耐腐蚀、耐久性能好的管材</w:t>
            </w:r>
            <w:r w:rsidRPr="008B046E">
              <w:rPr>
                <w:rFonts w:asciiTheme="minorEastAsia" w:hAnsiTheme="minorEastAsia" w:cs="Times New Roman" w:hint="eastAsia"/>
                <w:bCs/>
                <w:szCs w:val="21"/>
              </w:rPr>
              <w:t>：</w:t>
            </w:r>
            <w:r w:rsidRPr="008B046E">
              <w:rPr>
                <w:rFonts w:asciiTheme="minorEastAsia" w:hAnsiTheme="minorEastAsia" w:cs="Times New Roman"/>
                <w:bCs/>
                <w:szCs w:val="21"/>
              </w:rPr>
              <w:t>□是、□否</w:t>
            </w:r>
          </w:p>
          <w:p w:rsidR="004313EA" w:rsidRPr="008B046E" w:rsidRDefault="004313EA" w:rsidP="004313EA">
            <w:pPr>
              <w:adjustRightInd w:val="0"/>
              <w:snapToGrid w:val="0"/>
              <w:rPr>
                <w:rFonts w:asciiTheme="minorEastAsia" w:hAnsiTheme="minorEastAsia" w:cs="Times New Roman"/>
                <w:bCs/>
                <w:szCs w:val="21"/>
              </w:rPr>
            </w:pPr>
            <w:r w:rsidRPr="008B046E">
              <w:rPr>
                <w:rFonts w:asciiTheme="minorEastAsia" w:hAnsiTheme="minorEastAsia" w:cs="Times New Roman" w:hint="eastAsia"/>
                <w:bCs/>
                <w:szCs w:val="21"/>
              </w:rPr>
              <w:t>合理设计供水压力，避免供水压力持续高压或压力骤降：</w:t>
            </w:r>
            <w:r w:rsidRPr="008B046E">
              <w:rPr>
                <w:rFonts w:asciiTheme="minorEastAsia" w:hAnsiTheme="minorEastAsia" w:cs="Times New Roman"/>
                <w:bCs/>
                <w:szCs w:val="21"/>
              </w:rPr>
              <w:t>□是、□否</w:t>
            </w:r>
          </w:p>
          <w:p w:rsidR="00373CE4" w:rsidRPr="00E222D2" w:rsidRDefault="004313EA" w:rsidP="004313EA">
            <w:pPr>
              <w:adjustRightInd w:val="0"/>
              <w:snapToGrid w:val="0"/>
              <w:rPr>
                <w:rFonts w:asciiTheme="minorEastAsia" w:hAnsiTheme="minorEastAsia" w:cs="Times New Roman"/>
                <w:bCs/>
                <w:szCs w:val="21"/>
              </w:rPr>
            </w:pPr>
            <w:r w:rsidRPr="008B046E">
              <w:rPr>
                <w:rFonts w:asciiTheme="minorEastAsia" w:hAnsiTheme="minorEastAsia" w:cs="Times New Roman" w:hint="eastAsia"/>
                <w:bCs/>
                <w:szCs w:val="21"/>
              </w:rPr>
              <w:t>室外埋地管道基础处理及管道埋深合理：</w:t>
            </w:r>
            <w:r w:rsidRPr="008B046E">
              <w:rPr>
                <w:rFonts w:asciiTheme="minorEastAsia" w:hAnsiTheme="minorEastAsia" w:cs="Times New Roman"/>
                <w:bCs/>
                <w:szCs w:val="21"/>
              </w:rPr>
              <w:t>□是、□否</w:t>
            </w:r>
          </w:p>
        </w:tc>
        <w:tc>
          <w:tcPr>
            <w:tcW w:w="1843" w:type="dxa"/>
            <w:vAlign w:val="center"/>
          </w:tcPr>
          <w:p w:rsidR="00373CE4" w:rsidRPr="00E222D2" w:rsidRDefault="00373CE4" w:rsidP="00373CE4">
            <w:pPr>
              <w:adjustRightInd w:val="0"/>
              <w:snapToGrid w:val="0"/>
              <w:rPr>
                <w:rFonts w:asciiTheme="minorEastAsia" w:hAnsiTheme="minorEastAsia" w:cs="Times New Roman"/>
                <w:szCs w:val="21"/>
              </w:rPr>
            </w:pPr>
            <w:r w:rsidRPr="00E222D2">
              <w:rPr>
                <w:rFonts w:asciiTheme="minorEastAsia" w:hAnsiTheme="minorEastAsia" w:cs="Times New Roman"/>
                <w:szCs w:val="21"/>
              </w:rPr>
              <w:t>□满足/□不满足</w:t>
            </w:r>
          </w:p>
        </w:tc>
        <w:tc>
          <w:tcPr>
            <w:tcW w:w="907" w:type="dxa"/>
            <w:vAlign w:val="center"/>
          </w:tcPr>
          <w:p w:rsidR="00373CE4" w:rsidRPr="00E222D2" w:rsidRDefault="00373CE4" w:rsidP="00373CE4">
            <w:pPr>
              <w:adjustRightInd w:val="0"/>
              <w:snapToGrid w:val="0"/>
              <w:rPr>
                <w:rFonts w:asciiTheme="minorEastAsia" w:hAnsiTheme="minorEastAsia" w:cs="Times New Roman"/>
                <w:szCs w:val="21"/>
              </w:rPr>
            </w:pPr>
            <w:r w:rsidRPr="00E222D2">
              <w:rPr>
                <w:rFonts w:asciiTheme="minorEastAsia" w:hAnsiTheme="minorEastAsia" w:cs="Times New Roman"/>
                <w:szCs w:val="21"/>
              </w:rPr>
              <w:t>给排水</w:t>
            </w:r>
          </w:p>
        </w:tc>
      </w:tr>
      <w:tr w:rsidR="00373CE4" w:rsidRPr="00E222D2" w:rsidTr="003441A9">
        <w:trPr>
          <w:trHeight w:val="340"/>
        </w:trPr>
        <w:tc>
          <w:tcPr>
            <w:tcW w:w="4503" w:type="dxa"/>
            <w:vAlign w:val="center"/>
          </w:tcPr>
          <w:p w:rsidR="00373CE4" w:rsidRPr="00E222D2" w:rsidRDefault="00373CE4" w:rsidP="00373CE4">
            <w:pPr>
              <w:adjustRightInd w:val="0"/>
              <w:snapToGrid w:val="0"/>
              <w:rPr>
                <w:rFonts w:ascii="Times New Roman" w:hAnsi="Times New Roman" w:cs="Times New Roman"/>
                <w:bCs/>
                <w:szCs w:val="21"/>
              </w:rPr>
            </w:pPr>
            <w:r w:rsidRPr="00E222D2">
              <w:rPr>
                <w:rFonts w:ascii="Times New Roman" w:hAnsi="Times New Roman" w:cs="Times New Roman"/>
                <w:bCs/>
                <w:szCs w:val="21"/>
              </w:rPr>
              <w:t>2</w:t>
            </w:r>
            <w:r w:rsidRPr="00E222D2">
              <w:rPr>
                <w:rFonts w:ascii="Times New Roman" w:hAnsiTheme="minorEastAsia" w:cs="Times New Roman"/>
                <w:bCs/>
                <w:szCs w:val="21"/>
              </w:rPr>
              <w:t>、设置用水计量装置，按使用用途，对厨房、卫生间、空调系统、游泳池、绿化、景观等用水分别设置用水计量装置，统计用水量。</w:t>
            </w:r>
          </w:p>
        </w:tc>
        <w:tc>
          <w:tcPr>
            <w:tcW w:w="1899" w:type="dxa"/>
            <w:vAlign w:val="center"/>
          </w:tcPr>
          <w:p w:rsidR="00373CE4" w:rsidRPr="00E222D2" w:rsidRDefault="00373CE4" w:rsidP="00373CE4">
            <w:pPr>
              <w:adjustRightInd w:val="0"/>
              <w:snapToGrid w:val="0"/>
              <w:rPr>
                <w:rFonts w:asciiTheme="minorEastAsia" w:hAnsiTheme="minorEastAsia" w:cs="Times New Roman"/>
                <w:szCs w:val="21"/>
              </w:rPr>
            </w:pPr>
            <w:r w:rsidRPr="00E222D2">
              <w:rPr>
                <w:rFonts w:asciiTheme="minorEastAsia" w:hAnsiTheme="minorEastAsia" w:cs="Times New Roman"/>
                <w:szCs w:val="21"/>
              </w:rPr>
              <w:t>□满足/□不满足</w:t>
            </w:r>
          </w:p>
        </w:tc>
        <w:tc>
          <w:tcPr>
            <w:tcW w:w="6464" w:type="dxa"/>
            <w:vAlign w:val="center"/>
          </w:tcPr>
          <w:p w:rsidR="00373CE4" w:rsidRPr="00E222D2" w:rsidRDefault="00373CE4" w:rsidP="00373CE4">
            <w:pPr>
              <w:adjustRightInd w:val="0"/>
              <w:snapToGrid w:val="0"/>
              <w:rPr>
                <w:rFonts w:asciiTheme="minorEastAsia" w:hAnsiTheme="minorEastAsia" w:cs="Times New Roman"/>
                <w:bCs/>
                <w:szCs w:val="21"/>
              </w:rPr>
            </w:pPr>
            <w:r w:rsidRPr="00E222D2">
              <w:rPr>
                <w:rFonts w:asciiTheme="minorEastAsia" w:hAnsiTheme="minorEastAsia" w:cs="Times New Roman"/>
                <w:bCs/>
                <w:szCs w:val="21"/>
              </w:rPr>
              <w:t>按用途设置用水计量表：□是、□否</w:t>
            </w:r>
          </w:p>
          <w:p w:rsidR="00373CE4" w:rsidRPr="00E222D2" w:rsidRDefault="00373CE4" w:rsidP="00373CE4">
            <w:pPr>
              <w:adjustRightInd w:val="0"/>
              <w:snapToGrid w:val="0"/>
              <w:rPr>
                <w:rFonts w:asciiTheme="minorEastAsia" w:hAnsiTheme="minorEastAsia" w:cs="Times New Roman"/>
                <w:bCs/>
                <w:szCs w:val="21"/>
              </w:rPr>
            </w:pPr>
            <w:r w:rsidRPr="00E222D2">
              <w:rPr>
                <w:rFonts w:asciiTheme="minorEastAsia" w:hAnsiTheme="minorEastAsia" w:cs="Times New Roman"/>
                <w:bCs/>
                <w:szCs w:val="21"/>
              </w:rPr>
              <w:t>计量内容：□厨房用水、□卫生间用水、□空调冷却补水、□游泳池补水、□绿化灌溉用水、□景观补水、□其他</w:t>
            </w:r>
          </w:p>
        </w:tc>
        <w:tc>
          <w:tcPr>
            <w:tcW w:w="1843" w:type="dxa"/>
            <w:vAlign w:val="center"/>
          </w:tcPr>
          <w:p w:rsidR="00373CE4" w:rsidRPr="00E222D2" w:rsidRDefault="00373CE4" w:rsidP="00373CE4">
            <w:pPr>
              <w:adjustRightInd w:val="0"/>
              <w:snapToGrid w:val="0"/>
              <w:rPr>
                <w:rFonts w:asciiTheme="minorEastAsia" w:hAnsiTheme="minorEastAsia" w:cs="Times New Roman"/>
                <w:szCs w:val="21"/>
              </w:rPr>
            </w:pPr>
            <w:r w:rsidRPr="00E222D2">
              <w:rPr>
                <w:rFonts w:asciiTheme="minorEastAsia" w:hAnsiTheme="minorEastAsia" w:cs="Times New Roman"/>
                <w:szCs w:val="21"/>
              </w:rPr>
              <w:t>□满足/□不满足</w:t>
            </w:r>
          </w:p>
        </w:tc>
        <w:tc>
          <w:tcPr>
            <w:tcW w:w="907" w:type="dxa"/>
            <w:vAlign w:val="center"/>
          </w:tcPr>
          <w:p w:rsidR="00373CE4" w:rsidRPr="00E222D2" w:rsidRDefault="00373CE4" w:rsidP="00373CE4">
            <w:pPr>
              <w:adjustRightInd w:val="0"/>
              <w:snapToGrid w:val="0"/>
              <w:rPr>
                <w:rFonts w:asciiTheme="minorEastAsia" w:hAnsiTheme="minorEastAsia" w:cs="Times New Roman"/>
                <w:szCs w:val="21"/>
              </w:rPr>
            </w:pPr>
            <w:r w:rsidRPr="00E222D2">
              <w:rPr>
                <w:rFonts w:asciiTheme="minorEastAsia" w:hAnsiTheme="minorEastAsia" w:cs="Times New Roman"/>
                <w:szCs w:val="21"/>
              </w:rPr>
              <w:t>给排水</w:t>
            </w:r>
          </w:p>
        </w:tc>
      </w:tr>
      <w:tr w:rsidR="00373CE4" w:rsidRPr="00E222D2" w:rsidTr="003441A9">
        <w:trPr>
          <w:trHeight w:val="340"/>
        </w:trPr>
        <w:tc>
          <w:tcPr>
            <w:tcW w:w="4503" w:type="dxa"/>
            <w:vAlign w:val="center"/>
          </w:tcPr>
          <w:p w:rsidR="00373CE4" w:rsidRPr="00E222D2" w:rsidRDefault="00373CE4" w:rsidP="00373CE4">
            <w:pPr>
              <w:adjustRightInd w:val="0"/>
              <w:snapToGrid w:val="0"/>
              <w:rPr>
                <w:rFonts w:ascii="Times New Roman" w:hAnsi="Times New Roman" w:cs="Times New Roman"/>
                <w:bCs/>
                <w:szCs w:val="21"/>
              </w:rPr>
            </w:pPr>
            <w:r w:rsidRPr="00E222D2">
              <w:rPr>
                <w:rFonts w:ascii="Times New Roman" w:hAnsi="Times New Roman" w:cs="Times New Roman"/>
                <w:bCs/>
                <w:szCs w:val="21"/>
              </w:rPr>
              <w:t>3</w:t>
            </w:r>
            <w:r w:rsidRPr="00E222D2">
              <w:rPr>
                <w:rFonts w:ascii="Times New Roman" w:hAnsiTheme="minorEastAsia" w:cs="Times New Roman"/>
                <w:bCs/>
                <w:szCs w:val="21"/>
              </w:rPr>
              <w:t>、设置用水计量装置，按付费或管理单元，分别设置用水计量装置，统计用水量。</w:t>
            </w:r>
          </w:p>
        </w:tc>
        <w:tc>
          <w:tcPr>
            <w:tcW w:w="1899" w:type="dxa"/>
            <w:vAlign w:val="center"/>
          </w:tcPr>
          <w:p w:rsidR="00373CE4" w:rsidRPr="00E222D2" w:rsidRDefault="00373CE4" w:rsidP="00373CE4">
            <w:pPr>
              <w:adjustRightInd w:val="0"/>
              <w:snapToGrid w:val="0"/>
              <w:rPr>
                <w:rFonts w:asciiTheme="minorEastAsia" w:hAnsiTheme="minorEastAsia" w:cs="Times New Roman"/>
                <w:szCs w:val="21"/>
              </w:rPr>
            </w:pPr>
            <w:r w:rsidRPr="00E222D2">
              <w:rPr>
                <w:rFonts w:asciiTheme="minorEastAsia" w:hAnsiTheme="minorEastAsia" w:cs="Times New Roman"/>
                <w:szCs w:val="21"/>
              </w:rPr>
              <w:t>□满足/□不满足</w:t>
            </w:r>
          </w:p>
        </w:tc>
        <w:tc>
          <w:tcPr>
            <w:tcW w:w="6464" w:type="dxa"/>
            <w:vAlign w:val="center"/>
          </w:tcPr>
          <w:p w:rsidR="00373CE4" w:rsidRPr="00E222D2" w:rsidRDefault="00373CE4" w:rsidP="00373CE4">
            <w:pPr>
              <w:adjustRightInd w:val="0"/>
              <w:snapToGrid w:val="0"/>
              <w:rPr>
                <w:rFonts w:asciiTheme="minorEastAsia" w:hAnsiTheme="minorEastAsia" w:cs="Times New Roman"/>
                <w:bCs/>
                <w:szCs w:val="21"/>
              </w:rPr>
            </w:pPr>
            <w:r w:rsidRPr="00E222D2">
              <w:rPr>
                <w:rFonts w:asciiTheme="minorEastAsia" w:hAnsiTheme="minorEastAsia" w:cs="Times New Roman"/>
                <w:kern w:val="0"/>
              </w:rPr>
              <w:t>按付费或管理单元</w:t>
            </w:r>
            <w:r w:rsidRPr="00E222D2">
              <w:rPr>
                <w:rFonts w:asciiTheme="minorEastAsia" w:hAnsiTheme="minorEastAsia" w:cs="Times New Roman"/>
                <w:lang w:val="zh-CN"/>
              </w:rPr>
              <w:t>设置用水计量表：</w:t>
            </w:r>
            <w:r w:rsidRPr="00E222D2">
              <w:rPr>
                <w:rFonts w:asciiTheme="minorEastAsia" w:hAnsiTheme="minorEastAsia" w:cs="Times New Roman"/>
              </w:rPr>
              <w:t>□是、□否</w:t>
            </w:r>
          </w:p>
        </w:tc>
        <w:tc>
          <w:tcPr>
            <w:tcW w:w="1843" w:type="dxa"/>
            <w:vAlign w:val="center"/>
          </w:tcPr>
          <w:p w:rsidR="00373CE4" w:rsidRPr="00E222D2" w:rsidRDefault="00373CE4" w:rsidP="00373CE4">
            <w:pPr>
              <w:adjustRightInd w:val="0"/>
              <w:snapToGrid w:val="0"/>
              <w:rPr>
                <w:rFonts w:asciiTheme="minorEastAsia" w:hAnsiTheme="minorEastAsia" w:cs="Times New Roman"/>
                <w:szCs w:val="21"/>
              </w:rPr>
            </w:pPr>
            <w:r w:rsidRPr="00E222D2">
              <w:rPr>
                <w:rFonts w:asciiTheme="minorEastAsia" w:hAnsiTheme="minorEastAsia" w:cs="Times New Roman"/>
                <w:szCs w:val="21"/>
              </w:rPr>
              <w:t>□满足/□不满足</w:t>
            </w:r>
          </w:p>
        </w:tc>
        <w:tc>
          <w:tcPr>
            <w:tcW w:w="907" w:type="dxa"/>
            <w:vAlign w:val="center"/>
          </w:tcPr>
          <w:p w:rsidR="00373CE4" w:rsidRPr="00E222D2" w:rsidRDefault="00373CE4" w:rsidP="00373CE4">
            <w:pPr>
              <w:adjustRightInd w:val="0"/>
              <w:snapToGrid w:val="0"/>
              <w:rPr>
                <w:rFonts w:asciiTheme="minorEastAsia" w:hAnsiTheme="minorEastAsia" w:cs="Times New Roman"/>
                <w:szCs w:val="21"/>
              </w:rPr>
            </w:pPr>
            <w:r w:rsidRPr="00E222D2">
              <w:rPr>
                <w:rFonts w:asciiTheme="minorEastAsia" w:hAnsiTheme="minorEastAsia" w:cs="Times New Roman"/>
                <w:szCs w:val="21"/>
              </w:rPr>
              <w:t>给排水</w:t>
            </w:r>
          </w:p>
        </w:tc>
      </w:tr>
      <w:tr w:rsidR="005064DB" w:rsidRPr="00E222D2" w:rsidTr="003441A9">
        <w:trPr>
          <w:trHeight w:val="340"/>
        </w:trPr>
        <w:tc>
          <w:tcPr>
            <w:tcW w:w="4503" w:type="dxa"/>
            <w:vAlign w:val="center"/>
          </w:tcPr>
          <w:p w:rsidR="005064DB" w:rsidRPr="00E222D2" w:rsidRDefault="005064DB" w:rsidP="005064DB">
            <w:pPr>
              <w:adjustRightInd w:val="0"/>
              <w:snapToGrid w:val="0"/>
              <w:rPr>
                <w:rFonts w:ascii="Times New Roman" w:hAnsi="Times New Roman" w:cs="Times New Roman"/>
                <w:bCs/>
                <w:szCs w:val="21"/>
              </w:rPr>
            </w:pPr>
            <w:r w:rsidRPr="00E222D2">
              <w:rPr>
                <w:rFonts w:ascii="Times New Roman" w:hAnsi="Times New Roman" w:cs="Times New Roman"/>
                <w:bCs/>
                <w:szCs w:val="21"/>
              </w:rPr>
              <w:t>4</w:t>
            </w:r>
            <w:r w:rsidRPr="00E222D2">
              <w:rPr>
                <w:rFonts w:ascii="Times New Roman" w:hAnsiTheme="minorEastAsia" w:cs="Times New Roman"/>
                <w:bCs/>
                <w:szCs w:val="21"/>
              </w:rPr>
              <w:t>、使用较高用水效率等级的卫生器具，用水效率等级达到</w:t>
            </w:r>
            <w:r w:rsidRPr="00E222D2">
              <w:rPr>
                <w:rFonts w:ascii="Times New Roman" w:hAnsi="Times New Roman" w:cs="Times New Roman"/>
                <w:bCs/>
                <w:szCs w:val="21"/>
              </w:rPr>
              <w:t>3</w:t>
            </w:r>
            <w:r w:rsidRPr="00E222D2">
              <w:rPr>
                <w:rFonts w:ascii="Times New Roman" w:hAnsiTheme="minorEastAsia" w:cs="Times New Roman"/>
                <w:bCs/>
                <w:szCs w:val="21"/>
              </w:rPr>
              <w:t>级。</w:t>
            </w:r>
          </w:p>
        </w:tc>
        <w:tc>
          <w:tcPr>
            <w:tcW w:w="1899" w:type="dxa"/>
            <w:vAlign w:val="center"/>
          </w:tcPr>
          <w:p w:rsidR="005064DB" w:rsidRPr="00E222D2" w:rsidRDefault="005064DB" w:rsidP="005064DB">
            <w:pPr>
              <w:adjustRightInd w:val="0"/>
              <w:snapToGrid w:val="0"/>
              <w:rPr>
                <w:rFonts w:asciiTheme="minorEastAsia" w:hAnsiTheme="minorEastAsia" w:cs="Times New Roman"/>
                <w:szCs w:val="21"/>
              </w:rPr>
            </w:pPr>
            <w:r w:rsidRPr="00E222D2">
              <w:rPr>
                <w:rFonts w:asciiTheme="minorEastAsia" w:hAnsiTheme="minorEastAsia" w:cs="Times New Roman"/>
                <w:szCs w:val="21"/>
              </w:rPr>
              <w:t>□满足/□不满足</w:t>
            </w:r>
          </w:p>
        </w:tc>
        <w:tc>
          <w:tcPr>
            <w:tcW w:w="6464" w:type="dxa"/>
            <w:vAlign w:val="center"/>
          </w:tcPr>
          <w:p w:rsidR="005064DB" w:rsidRPr="00E222D2" w:rsidRDefault="005064DB" w:rsidP="005064DB">
            <w:pPr>
              <w:adjustRightInd w:val="0"/>
              <w:snapToGrid w:val="0"/>
              <w:rPr>
                <w:rFonts w:asciiTheme="minorEastAsia" w:hAnsiTheme="minorEastAsia" w:cs="Times New Roman"/>
                <w:bCs/>
                <w:szCs w:val="21"/>
              </w:rPr>
            </w:pPr>
            <w:r w:rsidRPr="00E222D2">
              <w:rPr>
                <w:rFonts w:asciiTheme="minorEastAsia" w:hAnsiTheme="minorEastAsia" w:cs="Times New Roman"/>
                <w:bCs/>
                <w:szCs w:val="21"/>
              </w:rPr>
              <w:t>□是、□否</w:t>
            </w:r>
          </w:p>
        </w:tc>
        <w:tc>
          <w:tcPr>
            <w:tcW w:w="1843" w:type="dxa"/>
            <w:vAlign w:val="center"/>
          </w:tcPr>
          <w:p w:rsidR="005064DB" w:rsidRPr="00E222D2" w:rsidRDefault="005064DB" w:rsidP="005064DB">
            <w:pPr>
              <w:adjustRightInd w:val="0"/>
              <w:snapToGrid w:val="0"/>
              <w:rPr>
                <w:rFonts w:asciiTheme="minorEastAsia" w:hAnsiTheme="minorEastAsia" w:cs="Times New Roman"/>
                <w:szCs w:val="21"/>
              </w:rPr>
            </w:pPr>
            <w:r w:rsidRPr="00E222D2">
              <w:rPr>
                <w:rFonts w:asciiTheme="minorEastAsia" w:hAnsiTheme="minorEastAsia" w:cs="Times New Roman"/>
                <w:szCs w:val="21"/>
              </w:rPr>
              <w:t>□满足/□不满足</w:t>
            </w:r>
          </w:p>
        </w:tc>
        <w:tc>
          <w:tcPr>
            <w:tcW w:w="907" w:type="dxa"/>
            <w:vAlign w:val="center"/>
          </w:tcPr>
          <w:p w:rsidR="005064DB" w:rsidRPr="00E222D2" w:rsidRDefault="005064DB" w:rsidP="005064DB">
            <w:pPr>
              <w:adjustRightInd w:val="0"/>
              <w:snapToGrid w:val="0"/>
              <w:rPr>
                <w:rFonts w:asciiTheme="minorEastAsia" w:hAnsiTheme="minorEastAsia" w:cs="Times New Roman"/>
                <w:szCs w:val="21"/>
              </w:rPr>
            </w:pPr>
            <w:r w:rsidRPr="00E222D2">
              <w:rPr>
                <w:rFonts w:asciiTheme="minorEastAsia" w:hAnsiTheme="minorEastAsia" w:cs="Times New Roman"/>
                <w:szCs w:val="21"/>
              </w:rPr>
              <w:t>给排水</w:t>
            </w:r>
          </w:p>
        </w:tc>
      </w:tr>
      <w:tr w:rsidR="005064DB" w:rsidRPr="00E222D2" w:rsidTr="003441A9">
        <w:trPr>
          <w:trHeight w:val="340"/>
        </w:trPr>
        <w:tc>
          <w:tcPr>
            <w:tcW w:w="4503" w:type="dxa"/>
            <w:vAlign w:val="center"/>
          </w:tcPr>
          <w:p w:rsidR="005064DB" w:rsidRPr="00E222D2" w:rsidRDefault="005064DB" w:rsidP="000171B3">
            <w:pPr>
              <w:adjustRightInd w:val="0"/>
              <w:snapToGrid w:val="0"/>
              <w:rPr>
                <w:rFonts w:ascii="Times New Roman" w:hAnsi="Times New Roman" w:cs="Times New Roman"/>
                <w:bCs/>
                <w:szCs w:val="21"/>
              </w:rPr>
            </w:pPr>
            <w:r w:rsidRPr="00E222D2">
              <w:rPr>
                <w:rFonts w:ascii="Times New Roman" w:hAnsi="Times New Roman" w:cs="Times New Roman"/>
                <w:bCs/>
                <w:szCs w:val="21"/>
              </w:rPr>
              <w:t>5</w:t>
            </w:r>
            <w:r w:rsidRPr="00E222D2">
              <w:rPr>
                <w:rFonts w:ascii="Times New Roman" w:hAnsiTheme="minorEastAsia" w:cs="Times New Roman"/>
                <w:bCs/>
                <w:szCs w:val="21"/>
              </w:rPr>
              <w:t>、</w:t>
            </w:r>
            <w:r w:rsidRPr="00E222D2">
              <w:rPr>
                <w:rFonts w:ascii="Times New Roman" w:hAnsiTheme="minorEastAsia" w:cs="Times New Roman"/>
                <w:bCs/>
              </w:rPr>
              <w:t>空调设备或系统采用节水冷却技术，循环冷却水系统设置水处理措施；采取加大集水盘、设置平衡管或平衡水箱的方式，避免冷却水泵停泵时冷却水溢出。采用无蒸发耗水量的冷却技术，本条判定为</w:t>
            </w:r>
            <w:r w:rsidR="000171B3">
              <w:rPr>
                <w:rFonts w:ascii="Times New Roman" w:hAnsiTheme="minorEastAsia" w:cs="Times New Roman" w:hint="eastAsia"/>
                <w:bCs/>
              </w:rPr>
              <w:t>达标</w:t>
            </w:r>
            <w:r w:rsidRPr="00E222D2">
              <w:rPr>
                <w:rFonts w:ascii="Times New Roman" w:hAnsiTheme="minorEastAsia" w:cs="Times New Roman"/>
                <w:bCs/>
              </w:rPr>
              <w:t>。</w:t>
            </w:r>
          </w:p>
        </w:tc>
        <w:tc>
          <w:tcPr>
            <w:tcW w:w="1899" w:type="dxa"/>
            <w:vAlign w:val="center"/>
          </w:tcPr>
          <w:p w:rsidR="005064DB" w:rsidRPr="00E222D2" w:rsidRDefault="005064DB" w:rsidP="005064DB">
            <w:pPr>
              <w:adjustRightInd w:val="0"/>
              <w:snapToGrid w:val="0"/>
              <w:rPr>
                <w:rFonts w:asciiTheme="minorEastAsia" w:hAnsiTheme="minorEastAsia" w:cs="Times New Roman"/>
                <w:szCs w:val="21"/>
              </w:rPr>
            </w:pPr>
            <w:r w:rsidRPr="00E222D2">
              <w:rPr>
                <w:rFonts w:asciiTheme="minorEastAsia" w:hAnsiTheme="minorEastAsia" w:cs="Times New Roman"/>
                <w:szCs w:val="21"/>
              </w:rPr>
              <w:t>□满足/□不满足</w:t>
            </w:r>
          </w:p>
        </w:tc>
        <w:tc>
          <w:tcPr>
            <w:tcW w:w="6464" w:type="dxa"/>
            <w:vAlign w:val="center"/>
          </w:tcPr>
          <w:p w:rsidR="005064DB" w:rsidRPr="00E222D2" w:rsidRDefault="005064DB" w:rsidP="005064DB">
            <w:pPr>
              <w:adjustRightInd w:val="0"/>
              <w:snapToGrid w:val="0"/>
              <w:rPr>
                <w:rFonts w:asciiTheme="minorEastAsia" w:hAnsiTheme="minorEastAsia" w:cs="Times New Roman"/>
                <w:bCs/>
              </w:rPr>
            </w:pPr>
            <w:r w:rsidRPr="00E222D2">
              <w:rPr>
                <w:rFonts w:asciiTheme="minorEastAsia" w:hAnsiTheme="minorEastAsia" w:cs="Times New Roman"/>
                <w:bCs/>
              </w:rPr>
              <w:t>是否设置了空调设备或系统：□是、□否</w:t>
            </w:r>
          </w:p>
          <w:p w:rsidR="005064DB" w:rsidRPr="00E222D2" w:rsidRDefault="005064DB" w:rsidP="005064DB">
            <w:pPr>
              <w:adjustRightInd w:val="0"/>
              <w:snapToGrid w:val="0"/>
              <w:rPr>
                <w:rFonts w:asciiTheme="minorEastAsia" w:hAnsiTheme="minorEastAsia" w:cs="Times New Roman"/>
                <w:bCs/>
              </w:rPr>
            </w:pPr>
            <w:r w:rsidRPr="00E222D2">
              <w:rPr>
                <w:rFonts w:asciiTheme="minorEastAsia" w:hAnsiTheme="minorEastAsia" w:cs="Times New Roman"/>
                <w:bCs/>
              </w:rPr>
              <w:t>是否采用节水冷却技术：□是、□否</w:t>
            </w:r>
          </w:p>
          <w:p w:rsidR="005064DB" w:rsidRPr="00E222D2" w:rsidRDefault="005064DB" w:rsidP="005064DB">
            <w:pPr>
              <w:adjustRightInd w:val="0"/>
              <w:snapToGrid w:val="0"/>
              <w:rPr>
                <w:rFonts w:asciiTheme="minorEastAsia" w:hAnsiTheme="minorEastAsia" w:cs="Times New Roman"/>
                <w:bCs/>
                <w:szCs w:val="21"/>
              </w:rPr>
            </w:pPr>
          </w:p>
        </w:tc>
        <w:tc>
          <w:tcPr>
            <w:tcW w:w="1843" w:type="dxa"/>
            <w:vAlign w:val="center"/>
          </w:tcPr>
          <w:p w:rsidR="005064DB" w:rsidRPr="00E222D2" w:rsidRDefault="005064DB" w:rsidP="005064DB">
            <w:pPr>
              <w:adjustRightInd w:val="0"/>
              <w:snapToGrid w:val="0"/>
              <w:rPr>
                <w:rFonts w:asciiTheme="minorEastAsia" w:hAnsiTheme="minorEastAsia" w:cs="Times New Roman"/>
                <w:szCs w:val="21"/>
              </w:rPr>
            </w:pPr>
            <w:r w:rsidRPr="00E222D2">
              <w:rPr>
                <w:rFonts w:asciiTheme="minorEastAsia" w:hAnsiTheme="minorEastAsia" w:cs="Times New Roman"/>
                <w:szCs w:val="21"/>
              </w:rPr>
              <w:t>□满足/□不满足</w:t>
            </w:r>
          </w:p>
        </w:tc>
        <w:tc>
          <w:tcPr>
            <w:tcW w:w="907" w:type="dxa"/>
            <w:vAlign w:val="center"/>
          </w:tcPr>
          <w:p w:rsidR="005064DB" w:rsidRPr="00E222D2" w:rsidRDefault="005064DB" w:rsidP="005064DB">
            <w:pPr>
              <w:adjustRightInd w:val="0"/>
              <w:snapToGrid w:val="0"/>
              <w:rPr>
                <w:rFonts w:asciiTheme="minorEastAsia" w:hAnsiTheme="minorEastAsia" w:cs="Times New Roman"/>
                <w:szCs w:val="21"/>
              </w:rPr>
            </w:pPr>
            <w:r w:rsidRPr="00E222D2">
              <w:rPr>
                <w:rFonts w:asciiTheme="minorEastAsia" w:hAnsiTheme="minorEastAsia" w:cs="Times New Roman"/>
                <w:szCs w:val="21"/>
              </w:rPr>
              <w:t>给排水</w:t>
            </w:r>
          </w:p>
        </w:tc>
      </w:tr>
      <w:tr w:rsidR="005064DB" w:rsidRPr="00E222D2" w:rsidTr="003441A9">
        <w:trPr>
          <w:trHeight w:val="340"/>
        </w:trPr>
        <w:tc>
          <w:tcPr>
            <w:tcW w:w="4503" w:type="dxa"/>
            <w:vAlign w:val="center"/>
          </w:tcPr>
          <w:p w:rsidR="005064DB" w:rsidRPr="00E222D2" w:rsidRDefault="005064DB" w:rsidP="005064DB">
            <w:pPr>
              <w:adjustRightInd w:val="0"/>
              <w:snapToGrid w:val="0"/>
              <w:rPr>
                <w:rFonts w:ascii="Times New Roman" w:hAnsi="Times New Roman" w:cs="Times New Roman"/>
                <w:bCs/>
                <w:szCs w:val="21"/>
              </w:rPr>
            </w:pPr>
            <w:r w:rsidRPr="00E222D2">
              <w:rPr>
                <w:rFonts w:ascii="Times New Roman" w:hAnsi="Times New Roman" w:cs="Times New Roman"/>
                <w:bCs/>
                <w:szCs w:val="21"/>
              </w:rPr>
              <w:t>6</w:t>
            </w:r>
            <w:r w:rsidRPr="00E222D2">
              <w:rPr>
                <w:rFonts w:ascii="Times New Roman" w:hAnsiTheme="minorEastAsia" w:cs="Times New Roman"/>
                <w:bCs/>
                <w:szCs w:val="21"/>
              </w:rPr>
              <w:t>、绿化灌溉采用节水灌溉系统。</w:t>
            </w:r>
          </w:p>
        </w:tc>
        <w:tc>
          <w:tcPr>
            <w:tcW w:w="1899" w:type="dxa"/>
            <w:vAlign w:val="center"/>
          </w:tcPr>
          <w:p w:rsidR="005064DB" w:rsidRPr="00E222D2" w:rsidRDefault="005064DB" w:rsidP="005064DB">
            <w:pPr>
              <w:adjustRightInd w:val="0"/>
              <w:snapToGrid w:val="0"/>
              <w:rPr>
                <w:rFonts w:asciiTheme="minorEastAsia" w:hAnsiTheme="minorEastAsia" w:cs="Times New Roman"/>
                <w:szCs w:val="21"/>
              </w:rPr>
            </w:pPr>
            <w:r w:rsidRPr="00E222D2">
              <w:rPr>
                <w:rFonts w:asciiTheme="minorEastAsia" w:hAnsiTheme="minorEastAsia" w:cs="Times New Roman"/>
                <w:szCs w:val="21"/>
              </w:rPr>
              <w:t>□满足/□不满足</w:t>
            </w:r>
          </w:p>
        </w:tc>
        <w:tc>
          <w:tcPr>
            <w:tcW w:w="6464" w:type="dxa"/>
            <w:vAlign w:val="center"/>
          </w:tcPr>
          <w:p w:rsidR="005064DB" w:rsidRPr="00E222D2" w:rsidRDefault="005064DB" w:rsidP="005064DB">
            <w:pPr>
              <w:autoSpaceDE w:val="0"/>
              <w:autoSpaceDN w:val="0"/>
              <w:adjustRightInd w:val="0"/>
              <w:spacing w:line="239" w:lineRule="exact"/>
              <w:ind w:left="20"/>
              <w:jc w:val="left"/>
              <w:rPr>
                <w:rFonts w:asciiTheme="minorEastAsia" w:hAnsiTheme="minorEastAsia" w:cs="Times New Roman"/>
                <w:bCs/>
                <w:szCs w:val="21"/>
              </w:rPr>
            </w:pPr>
            <w:r w:rsidRPr="00E222D2">
              <w:rPr>
                <w:rFonts w:asciiTheme="minorEastAsia" w:hAnsiTheme="minorEastAsia" w:cs="Times New Roman"/>
                <w:bCs/>
                <w:szCs w:val="21"/>
              </w:rPr>
              <w:t>绿化灌溉水源为：□市政自来水、□建筑中水、□雨水</w:t>
            </w:r>
          </w:p>
          <w:p w:rsidR="005064DB" w:rsidRPr="00E222D2" w:rsidRDefault="005064DB" w:rsidP="005064DB">
            <w:pPr>
              <w:autoSpaceDE w:val="0"/>
              <w:autoSpaceDN w:val="0"/>
              <w:adjustRightInd w:val="0"/>
              <w:spacing w:line="272" w:lineRule="exact"/>
              <w:ind w:left="20"/>
              <w:jc w:val="left"/>
              <w:rPr>
                <w:rFonts w:asciiTheme="minorEastAsia" w:hAnsiTheme="minorEastAsia" w:cs="Times New Roman"/>
                <w:bCs/>
                <w:szCs w:val="21"/>
              </w:rPr>
            </w:pPr>
            <w:r w:rsidRPr="00E222D2">
              <w:rPr>
                <w:rFonts w:asciiTheme="minorEastAsia" w:hAnsiTheme="minorEastAsia" w:cs="Times New Roman"/>
                <w:bCs/>
                <w:szCs w:val="21"/>
              </w:rPr>
              <w:t>采用的绿化灌溉方式为：□滴灌、□微喷灌、□渗灌、□低压管灌、□喷灌、□其他</w:t>
            </w:r>
          </w:p>
        </w:tc>
        <w:tc>
          <w:tcPr>
            <w:tcW w:w="1843" w:type="dxa"/>
            <w:vAlign w:val="center"/>
          </w:tcPr>
          <w:p w:rsidR="005064DB" w:rsidRPr="00E222D2" w:rsidRDefault="005064DB" w:rsidP="005064DB">
            <w:pPr>
              <w:adjustRightInd w:val="0"/>
              <w:snapToGrid w:val="0"/>
              <w:rPr>
                <w:rFonts w:asciiTheme="minorEastAsia" w:hAnsiTheme="minorEastAsia" w:cs="Times New Roman"/>
                <w:szCs w:val="21"/>
              </w:rPr>
            </w:pPr>
            <w:r w:rsidRPr="00E222D2">
              <w:rPr>
                <w:rFonts w:asciiTheme="minorEastAsia" w:hAnsiTheme="minorEastAsia" w:cs="Times New Roman"/>
                <w:szCs w:val="21"/>
              </w:rPr>
              <w:t>□满足/□不满足</w:t>
            </w:r>
          </w:p>
        </w:tc>
        <w:tc>
          <w:tcPr>
            <w:tcW w:w="907" w:type="dxa"/>
            <w:vAlign w:val="center"/>
          </w:tcPr>
          <w:p w:rsidR="005064DB" w:rsidRPr="00E222D2" w:rsidRDefault="005064DB" w:rsidP="005064DB">
            <w:pPr>
              <w:adjustRightInd w:val="0"/>
              <w:snapToGrid w:val="0"/>
              <w:rPr>
                <w:rFonts w:asciiTheme="minorEastAsia" w:hAnsiTheme="minorEastAsia" w:cs="Times New Roman"/>
                <w:szCs w:val="21"/>
              </w:rPr>
            </w:pPr>
            <w:r w:rsidRPr="00E222D2">
              <w:rPr>
                <w:rFonts w:asciiTheme="minorEastAsia" w:hAnsiTheme="minorEastAsia" w:cs="Times New Roman"/>
                <w:szCs w:val="21"/>
              </w:rPr>
              <w:t>给排水景观</w:t>
            </w:r>
          </w:p>
        </w:tc>
      </w:tr>
      <w:tr w:rsidR="005064DB" w:rsidRPr="00E222D2" w:rsidTr="003441A9">
        <w:trPr>
          <w:trHeight w:val="340"/>
        </w:trPr>
        <w:tc>
          <w:tcPr>
            <w:tcW w:w="4503" w:type="dxa"/>
            <w:vAlign w:val="center"/>
          </w:tcPr>
          <w:p w:rsidR="005064DB" w:rsidRPr="00E222D2" w:rsidRDefault="005064DB" w:rsidP="005064DB">
            <w:pPr>
              <w:adjustRightInd w:val="0"/>
              <w:snapToGrid w:val="0"/>
              <w:rPr>
                <w:rFonts w:ascii="Times New Roman" w:hAnsi="Times New Roman" w:cs="Times New Roman"/>
                <w:bCs/>
                <w:szCs w:val="21"/>
              </w:rPr>
            </w:pPr>
            <w:r w:rsidRPr="00E222D2">
              <w:rPr>
                <w:rFonts w:ascii="Times New Roman" w:hAnsi="Times New Roman" w:cs="Times New Roman"/>
                <w:bCs/>
              </w:rPr>
              <w:t>7</w:t>
            </w:r>
            <w:r w:rsidRPr="00E222D2">
              <w:rPr>
                <w:rFonts w:ascii="Times New Roman" w:hAnsiTheme="minorEastAsia" w:cs="Times New Roman"/>
                <w:bCs/>
              </w:rPr>
              <w:t>、采取减少噪声干扰的措施，采用同层排水或其他降低排水噪声的有效措施，使用率不小于</w:t>
            </w:r>
            <w:r w:rsidRPr="00E222D2">
              <w:rPr>
                <w:rFonts w:ascii="Times New Roman" w:hAnsi="Times New Roman" w:cs="Times New Roman"/>
                <w:bCs/>
              </w:rPr>
              <w:t>50%</w:t>
            </w:r>
            <w:r w:rsidRPr="00E222D2">
              <w:rPr>
                <w:rFonts w:ascii="Times New Roman" w:hAnsiTheme="minorEastAsia" w:cs="Times New Roman"/>
                <w:bCs/>
              </w:rPr>
              <w:t>。</w:t>
            </w:r>
          </w:p>
        </w:tc>
        <w:tc>
          <w:tcPr>
            <w:tcW w:w="1899" w:type="dxa"/>
            <w:vAlign w:val="center"/>
          </w:tcPr>
          <w:p w:rsidR="005064DB" w:rsidRPr="00E222D2" w:rsidRDefault="005064DB" w:rsidP="005064DB">
            <w:pPr>
              <w:adjustRightInd w:val="0"/>
              <w:snapToGrid w:val="0"/>
              <w:rPr>
                <w:rFonts w:asciiTheme="minorEastAsia" w:hAnsiTheme="minorEastAsia" w:cs="Times New Roman"/>
                <w:szCs w:val="21"/>
              </w:rPr>
            </w:pPr>
            <w:r w:rsidRPr="00E222D2">
              <w:rPr>
                <w:rFonts w:asciiTheme="minorEastAsia" w:hAnsiTheme="minorEastAsia" w:cs="Times New Roman"/>
                <w:szCs w:val="21"/>
              </w:rPr>
              <w:t>□满足/□不满足</w:t>
            </w:r>
          </w:p>
        </w:tc>
        <w:tc>
          <w:tcPr>
            <w:tcW w:w="6464" w:type="dxa"/>
            <w:vAlign w:val="center"/>
          </w:tcPr>
          <w:p w:rsidR="00EA3564" w:rsidRPr="00E222D2" w:rsidRDefault="00EA3564" w:rsidP="00EA3564">
            <w:pPr>
              <w:autoSpaceDE w:val="0"/>
              <w:autoSpaceDN w:val="0"/>
              <w:adjustRightInd w:val="0"/>
              <w:spacing w:line="239" w:lineRule="exact"/>
              <w:ind w:left="20"/>
              <w:jc w:val="left"/>
              <w:rPr>
                <w:rFonts w:asciiTheme="minorEastAsia" w:hAnsiTheme="minorEastAsia" w:cs="Times New Roman"/>
                <w:bCs/>
                <w:szCs w:val="21"/>
              </w:rPr>
            </w:pPr>
            <w:r w:rsidRPr="00E222D2">
              <w:rPr>
                <w:rFonts w:asciiTheme="minorEastAsia" w:hAnsiTheme="minorEastAsia" w:cs="Times New Roman"/>
                <w:bCs/>
                <w:szCs w:val="21"/>
              </w:rPr>
              <w:t>□同层排水技术，使用率不小于</w:t>
            </w:r>
            <w:r w:rsidRPr="0012034B">
              <w:rPr>
                <w:rFonts w:ascii="Times New Roman" w:hAnsi="Times New Roman" w:cs="Times New Roman"/>
                <w:bCs/>
                <w:szCs w:val="21"/>
              </w:rPr>
              <w:t>50%</w:t>
            </w:r>
            <w:r w:rsidR="004313EA">
              <w:rPr>
                <w:rFonts w:ascii="Times New Roman" w:hAnsiTheme="minorEastAsia" w:cs="Times New Roman" w:hint="eastAsia"/>
                <w:bCs/>
                <w:szCs w:val="21"/>
              </w:rPr>
              <w:t xml:space="preserve"> </w:t>
            </w:r>
            <w:r w:rsidR="004313EA">
              <w:rPr>
                <w:rFonts w:ascii="Times New Roman" w:hAnsiTheme="minorEastAsia" w:cs="Times New Roman" w:hint="eastAsia"/>
                <w:bCs/>
                <w:szCs w:val="21"/>
              </w:rPr>
              <w:t>或</w:t>
            </w:r>
          </w:p>
          <w:p w:rsidR="005064DB" w:rsidRPr="00E222D2" w:rsidRDefault="00EA3564" w:rsidP="00EA3564">
            <w:pPr>
              <w:adjustRightInd w:val="0"/>
              <w:snapToGrid w:val="0"/>
              <w:rPr>
                <w:rFonts w:asciiTheme="minorEastAsia" w:hAnsiTheme="minorEastAsia" w:cs="Times New Roman"/>
                <w:bCs/>
              </w:rPr>
            </w:pPr>
            <w:r w:rsidRPr="00E222D2">
              <w:rPr>
                <w:rFonts w:asciiTheme="minorEastAsia" w:hAnsiTheme="minorEastAsia" w:cs="Times New Roman"/>
                <w:bCs/>
                <w:szCs w:val="21"/>
              </w:rPr>
              <w:t>□新型降噪管，使用率不小于</w:t>
            </w:r>
            <w:r w:rsidRPr="0012034B">
              <w:rPr>
                <w:rFonts w:ascii="Times New Roman" w:hAnsi="Times New Roman" w:cs="Times New Roman"/>
                <w:bCs/>
                <w:szCs w:val="21"/>
              </w:rPr>
              <w:t>50%</w:t>
            </w:r>
          </w:p>
        </w:tc>
        <w:tc>
          <w:tcPr>
            <w:tcW w:w="1843" w:type="dxa"/>
            <w:vAlign w:val="center"/>
          </w:tcPr>
          <w:p w:rsidR="005064DB" w:rsidRPr="00E222D2" w:rsidRDefault="005064DB" w:rsidP="005064DB">
            <w:pPr>
              <w:adjustRightInd w:val="0"/>
              <w:snapToGrid w:val="0"/>
              <w:rPr>
                <w:rFonts w:asciiTheme="minorEastAsia" w:hAnsiTheme="minorEastAsia" w:cs="Times New Roman"/>
                <w:szCs w:val="21"/>
              </w:rPr>
            </w:pPr>
            <w:r w:rsidRPr="00E222D2">
              <w:rPr>
                <w:rFonts w:asciiTheme="minorEastAsia" w:hAnsiTheme="minorEastAsia" w:cs="Times New Roman"/>
                <w:szCs w:val="21"/>
              </w:rPr>
              <w:t>□满足/□不满足</w:t>
            </w:r>
          </w:p>
        </w:tc>
        <w:tc>
          <w:tcPr>
            <w:tcW w:w="907" w:type="dxa"/>
            <w:vAlign w:val="center"/>
          </w:tcPr>
          <w:p w:rsidR="005064DB" w:rsidRPr="00E222D2" w:rsidRDefault="005064DB" w:rsidP="005064DB">
            <w:pPr>
              <w:adjustRightInd w:val="0"/>
              <w:snapToGrid w:val="0"/>
              <w:rPr>
                <w:rFonts w:asciiTheme="minorEastAsia" w:hAnsiTheme="minorEastAsia" w:cs="Times New Roman"/>
                <w:szCs w:val="21"/>
              </w:rPr>
            </w:pPr>
            <w:r w:rsidRPr="00E222D2">
              <w:rPr>
                <w:rFonts w:asciiTheme="minorEastAsia" w:hAnsiTheme="minorEastAsia" w:cs="Times New Roman"/>
                <w:szCs w:val="21"/>
              </w:rPr>
              <w:t>给排水</w:t>
            </w:r>
          </w:p>
        </w:tc>
      </w:tr>
      <w:tr w:rsidR="00D56910" w:rsidRPr="00E222D2" w:rsidTr="003441A9">
        <w:trPr>
          <w:trHeight w:val="340"/>
        </w:trPr>
        <w:tc>
          <w:tcPr>
            <w:tcW w:w="4503" w:type="dxa"/>
            <w:vAlign w:val="center"/>
          </w:tcPr>
          <w:p w:rsidR="00D56910" w:rsidRPr="00E222D2" w:rsidRDefault="00D56910" w:rsidP="00D56910">
            <w:pPr>
              <w:adjustRightInd w:val="0"/>
              <w:snapToGrid w:val="0"/>
              <w:rPr>
                <w:rFonts w:ascii="Times New Roman" w:hAnsi="Times New Roman" w:cs="Times New Roman"/>
                <w:bCs/>
                <w:szCs w:val="21"/>
              </w:rPr>
            </w:pPr>
            <w:r w:rsidRPr="00E222D2">
              <w:rPr>
                <w:rFonts w:ascii="Times New Roman" w:hAnsi="Times New Roman" w:cs="Times New Roman"/>
                <w:bCs/>
                <w:szCs w:val="21"/>
              </w:rPr>
              <w:t>8</w:t>
            </w:r>
            <w:r w:rsidRPr="00E222D2">
              <w:rPr>
                <w:rFonts w:ascii="Times New Roman" w:hAnsiTheme="minorEastAsia" w:cs="Times New Roman"/>
                <w:bCs/>
                <w:szCs w:val="21"/>
              </w:rPr>
              <w:t>、绿化灌溉、道路冲洗、洗车用水、冲厕等用水采用非传统水源。</w:t>
            </w:r>
          </w:p>
          <w:p w:rsidR="00D56910" w:rsidRPr="00E222D2" w:rsidRDefault="00D56910" w:rsidP="00D56910">
            <w:pPr>
              <w:adjustRightInd w:val="0"/>
              <w:snapToGrid w:val="0"/>
              <w:rPr>
                <w:rFonts w:ascii="Times New Roman" w:hAnsi="Times New Roman" w:cs="Times New Roman"/>
                <w:bCs/>
                <w:szCs w:val="21"/>
              </w:rPr>
            </w:pPr>
            <w:r w:rsidRPr="00E222D2">
              <w:rPr>
                <w:rFonts w:ascii="Times New Roman" w:hAnsi="Times New Roman" w:cs="Times New Roman"/>
                <w:bCs/>
              </w:rPr>
              <w:t>1</w:t>
            </w:r>
            <w:r w:rsidRPr="00E222D2">
              <w:rPr>
                <w:rFonts w:ascii="Times New Roman" w:hAnsiTheme="minorEastAsia" w:cs="Times New Roman"/>
                <w:bCs/>
              </w:rPr>
              <w:t>）设置利用</w:t>
            </w:r>
            <w:r w:rsidRPr="00E222D2">
              <w:rPr>
                <w:rFonts w:ascii="Times New Roman" w:hAnsiTheme="minorEastAsia" w:cs="Times New Roman"/>
              </w:rPr>
              <w:t>非传统水源措施。</w:t>
            </w:r>
          </w:p>
          <w:p w:rsidR="00D56910" w:rsidRPr="00E222D2" w:rsidRDefault="00D56910" w:rsidP="00D56910">
            <w:pPr>
              <w:adjustRightInd w:val="0"/>
              <w:snapToGrid w:val="0"/>
              <w:rPr>
                <w:rFonts w:ascii="Times New Roman" w:hAnsi="Times New Roman" w:cs="Times New Roman"/>
                <w:bCs/>
              </w:rPr>
            </w:pPr>
            <w:r w:rsidRPr="00E222D2">
              <w:rPr>
                <w:rFonts w:ascii="Times New Roman" w:hAnsiTheme="minorEastAsia" w:cs="Times New Roman"/>
                <w:bCs/>
                <w:szCs w:val="21"/>
              </w:rPr>
              <w:t>或</w:t>
            </w:r>
            <w:r w:rsidRPr="00E222D2">
              <w:rPr>
                <w:rFonts w:ascii="Times New Roman" w:hAnsi="Times New Roman" w:cs="Times New Roman"/>
                <w:bCs/>
                <w:szCs w:val="21"/>
              </w:rPr>
              <w:t>2</w:t>
            </w:r>
            <w:r w:rsidRPr="00E222D2">
              <w:rPr>
                <w:rFonts w:ascii="Times New Roman" w:hAnsiTheme="minorEastAsia" w:cs="Times New Roman"/>
                <w:bCs/>
                <w:szCs w:val="21"/>
              </w:rPr>
              <w:t>）</w:t>
            </w:r>
            <w:r w:rsidRPr="00E222D2">
              <w:rPr>
                <w:rFonts w:ascii="Times New Roman" w:hAnsiTheme="minorEastAsia" w:cs="Times New Roman"/>
                <w:bCs/>
              </w:rPr>
              <w:t>绿化灌溉、道路冲洗、洗车用水采用非传统水源的用水量占上述总用水量的比例不低于</w:t>
            </w:r>
            <w:r w:rsidRPr="00E222D2">
              <w:rPr>
                <w:rFonts w:ascii="Times New Roman" w:hAnsi="Times New Roman" w:cs="Times New Roman"/>
                <w:bCs/>
              </w:rPr>
              <w:t>50%</w:t>
            </w:r>
            <w:r w:rsidRPr="00E222D2">
              <w:rPr>
                <w:rFonts w:ascii="Times New Roman" w:hAnsiTheme="minorEastAsia" w:cs="Times New Roman"/>
                <w:bCs/>
              </w:rPr>
              <w:t>；</w:t>
            </w:r>
          </w:p>
          <w:p w:rsidR="00D56910" w:rsidRPr="00E222D2" w:rsidRDefault="00D56910" w:rsidP="00D56910">
            <w:pPr>
              <w:adjustRightInd w:val="0"/>
              <w:snapToGrid w:val="0"/>
              <w:rPr>
                <w:rFonts w:ascii="Times New Roman" w:hAnsi="Times New Roman" w:cs="Times New Roman"/>
                <w:bCs/>
                <w:szCs w:val="21"/>
              </w:rPr>
            </w:pPr>
            <w:r w:rsidRPr="00E222D2">
              <w:rPr>
                <w:rFonts w:ascii="Times New Roman" w:hAnsiTheme="minorEastAsia" w:cs="Times New Roman"/>
                <w:bCs/>
              </w:rPr>
              <w:t>或</w:t>
            </w:r>
            <w:r w:rsidRPr="00E222D2">
              <w:rPr>
                <w:rFonts w:ascii="Times New Roman" w:hAnsi="Times New Roman" w:cs="Times New Roman"/>
                <w:bCs/>
              </w:rPr>
              <w:t>3</w:t>
            </w:r>
            <w:r w:rsidRPr="00E222D2">
              <w:rPr>
                <w:rFonts w:ascii="Times New Roman" w:hAnsiTheme="minorEastAsia" w:cs="Times New Roman"/>
                <w:bCs/>
              </w:rPr>
              <w:t>）冲厕采用非传统水源的用水量占冲厕总用水量的比例不低于</w:t>
            </w:r>
            <w:r w:rsidRPr="00E222D2">
              <w:rPr>
                <w:rFonts w:ascii="Times New Roman" w:hAnsi="Times New Roman" w:cs="Times New Roman"/>
                <w:bCs/>
              </w:rPr>
              <w:t>50%</w:t>
            </w:r>
            <w:r w:rsidRPr="00E222D2">
              <w:rPr>
                <w:rFonts w:ascii="Times New Roman" w:hAnsiTheme="minorEastAsia" w:cs="Times New Roman"/>
                <w:bCs/>
              </w:rPr>
              <w:t>。</w:t>
            </w:r>
          </w:p>
        </w:tc>
        <w:tc>
          <w:tcPr>
            <w:tcW w:w="1899" w:type="dxa"/>
            <w:vAlign w:val="center"/>
          </w:tcPr>
          <w:p w:rsidR="00D56910" w:rsidRPr="00E222D2" w:rsidRDefault="00D56910" w:rsidP="00D56910">
            <w:pPr>
              <w:adjustRightInd w:val="0"/>
              <w:snapToGrid w:val="0"/>
              <w:rPr>
                <w:rFonts w:asciiTheme="minorEastAsia" w:hAnsiTheme="minorEastAsia" w:cs="Times New Roman"/>
                <w:szCs w:val="21"/>
              </w:rPr>
            </w:pPr>
            <w:r w:rsidRPr="00E222D2">
              <w:rPr>
                <w:rFonts w:asciiTheme="minorEastAsia" w:hAnsiTheme="minorEastAsia" w:cs="Times New Roman"/>
                <w:szCs w:val="21"/>
              </w:rPr>
              <w:t>□满足/□不满足</w:t>
            </w:r>
          </w:p>
        </w:tc>
        <w:tc>
          <w:tcPr>
            <w:tcW w:w="6464" w:type="dxa"/>
            <w:vAlign w:val="center"/>
          </w:tcPr>
          <w:p w:rsidR="00D56910" w:rsidRPr="00E222D2" w:rsidRDefault="00D56910" w:rsidP="00D56910">
            <w:pPr>
              <w:autoSpaceDE w:val="0"/>
              <w:autoSpaceDN w:val="0"/>
              <w:adjustRightInd w:val="0"/>
              <w:spacing w:line="239" w:lineRule="exact"/>
              <w:ind w:left="20"/>
              <w:jc w:val="left"/>
              <w:rPr>
                <w:rFonts w:asciiTheme="minorEastAsia" w:hAnsiTheme="minorEastAsia" w:cs="Times New Roman"/>
                <w:bCs/>
                <w:szCs w:val="21"/>
              </w:rPr>
            </w:pPr>
            <w:r w:rsidRPr="00E222D2">
              <w:rPr>
                <w:rFonts w:asciiTheme="minorEastAsia" w:hAnsiTheme="minorEastAsia" w:cs="Times New Roman"/>
                <w:bCs/>
                <w:szCs w:val="21"/>
              </w:rPr>
              <w:t>项目采用非传统水源时，主要用途为：</w:t>
            </w:r>
          </w:p>
          <w:p w:rsidR="00D56910" w:rsidRPr="00E222D2" w:rsidRDefault="00D56910" w:rsidP="00D56910">
            <w:pPr>
              <w:autoSpaceDE w:val="0"/>
              <w:autoSpaceDN w:val="0"/>
              <w:adjustRightInd w:val="0"/>
              <w:spacing w:line="239" w:lineRule="exact"/>
              <w:ind w:left="20"/>
              <w:jc w:val="left"/>
              <w:rPr>
                <w:rFonts w:asciiTheme="minorEastAsia" w:hAnsiTheme="minorEastAsia" w:cs="Times New Roman"/>
                <w:bCs/>
                <w:szCs w:val="21"/>
              </w:rPr>
            </w:pPr>
            <w:r w:rsidRPr="00E222D2">
              <w:rPr>
                <w:rFonts w:asciiTheme="minorEastAsia" w:hAnsiTheme="minorEastAsia" w:cs="Times New Roman"/>
                <w:bCs/>
                <w:szCs w:val="21"/>
              </w:rPr>
              <w:t>□室内冲厕、□室外绿化灌溉、□道路浇洒、□洗车、□其他</w:t>
            </w:r>
          </w:p>
          <w:p w:rsidR="00D56910" w:rsidRPr="00E222D2" w:rsidRDefault="00D56910" w:rsidP="00D56910">
            <w:pPr>
              <w:adjustRightInd w:val="0"/>
              <w:snapToGrid w:val="0"/>
              <w:rPr>
                <w:rFonts w:asciiTheme="minorEastAsia" w:hAnsiTheme="minorEastAsia" w:cs="Times New Roman"/>
                <w:bCs/>
                <w:szCs w:val="21"/>
                <w:u w:val="single"/>
              </w:rPr>
            </w:pPr>
            <w:r w:rsidRPr="00E222D2">
              <w:rPr>
                <w:rFonts w:asciiTheme="minorEastAsia" w:hAnsiTheme="minorEastAsia" w:cs="Times New Roman"/>
                <w:bCs/>
              </w:rPr>
              <w:t>用水量的比例满足要求，</w:t>
            </w:r>
            <w:r w:rsidRPr="00E222D2">
              <w:rPr>
                <w:rFonts w:asciiTheme="minorEastAsia" w:hAnsiTheme="minorEastAsia" w:cs="Times New Roman"/>
                <w:bCs/>
                <w:szCs w:val="21"/>
              </w:rPr>
              <w:t>□是、□否</w:t>
            </w:r>
          </w:p>
        </w:tc>
        <w:tc>
          <w:tcPr>
            <w:tcW w:w="1843" w:type="dxa"/>
            <w:vAlign w:val="center"/>
          </w:tcPr>
          <w:p w:rsidR="00D56910" w:rsidRPr="00E222D2" w:rsidRDefault="00D56910" w:rsidP="00D56910">
            <w:pPr>
              <w:adjustRightInd w:val="0"/>
              <w:snapToGrid w:val="0"/>
              <w:rPr>
                <w:rFonts w:asciiTheme="minorEastAsia" w:hAnsiTheme="minorEastAsia" w:cs="Times New Roman"/>
                <w:szCs w:val="21"/>
              </w:rPr>
            </w:pPr>
            <w:r w:rsidRPr="00E222D2">
              <w:rPr>
                <w:rFonts w:asciiTheme="minorEastAsia" w:hAnsiTheme="minorEastAsia" w:cs="Times New Roman"/>
                <w:szCs w:val="21"/>
              </w:rPr>
              <w:t>□满足/□不满足</w:t>
            </w:r>
          </w:p>
        </w:tc>
        <w:tc>
          <w:tcPr>
            <w:tcW w:w="907" w:type="dxa"/>
            <w:vAlign w:val="center"/>
          </w:tcPr>
          <w:p w:rsidR="00D56910" w:rsidRPr="00E222D2" w:rsidRDefault="00D56910" w:rsidP="00D56910">
            <w:pPr>
              <w:adjustRightInd w:val="0"/>
              <w:snapToGrid w:val="0"/>
              <w:rPr>
                <w:rFonts w:asciiTheme="minorEastAsia" w:hAnsiTheme="minorEastAsia" w:cs="Times New Roman"/>
                <w:szCs w:val="21"/>
              </w:rPr>
            </w:pPr>
            <w:r w:rsidRPr="00E222D2">
              <w:rPr>
                <w:rFonts w:asciiTheme="minorEastAsia" w:hAnsiTheme="minorEastAsia" w:cs="Times New Roman"/>
                <w:szCs w:val="21"/>
              </w:rPr>
              <w:t>给排水</w:t>
            </w:r>
          </w:p>
          <w:p w:rsidR="00D56910" w:rsidRPr="00E222D2" w:rsidRDefault="00D56910" w:rsidP="00D56910">
            <w:pPr>
              <w:adjustRightInd w:val="0"/>
              <w:snapToGrid w:val="0"/>
              <w:rPr>
                <w:rFonts w:asciiTheme="minorEastAsia" w:hAnsiTheme="minorEastAsia" w:cs="Times New Roman"/>
                <w:szCs w:val="21"/>
              </w:rPr>
            </w:pPr>
            <w:r w:rsidRPr="00E222D2">
              <w:rPr>
                <w:rFonts w:asciiTheme="minorEastAsia" w:hAnsiTheme="minorEastAsia" w:cs="Times New Roman"/>
                <w:szCs w:val="21"/>
              </w:rPr>
              <w:t>景观</w:t>
            </w:r>
          </w:p>
        </w:tc>
      </w:tr>
      <w:tr w:rsidR="004730B3" w:rsidRPr="00E222D2" w:rsidTr="003441A9">
        <w:trPr>
          <w:trHeight w:val="340"/>
        </w:trPr>
        <w:tc>
          <w:tcPr>
            <w:tcW w:w="4503" w:type="dxa"/>
            <w:vAlign w:val="center"/>
          </w:tcPr>
          <w:p w:rsidR="004730B3" w:rsidRPr="00E222D2" w:rsidRDefault="004730B3" w:rsidP="004730B3">
            <w:pPr>
              <w:adjustRightInd w:val="0"/>
              <w:snapToGrid w:val="0"/>
              <w:jc w:val="center"/>
              <w:rPr>
                <w:rFonts w:ascii="Times New Roman" w:hAnsi="Times New Roman" w:cs="Times New Roman"/>
                <w:szCs w:val="21"/>
              </w:rPr>
            </w:pPr>
            <w:r w:rsidRPr="00E222D2">
              <w:rPr>
                <w:rFonts w:ascii="Times New Roman" w:hAnsiTheme="minorEastAsia" w:cs="Times New Roman"/>
                <w:szCs w:val="21"/>
              </w:rPr>
              <w:t>满足项小计（至少满足</w:t>
            </w:r>
            <w:r w:rsidRPr="00E222D2">
              <w:rPr>
                <w:rFonts w:ascii="Times New Roman" w:hAnsi="Times New Roman" w:cs="Times New Roman"/>
                <w:szCs w:val="21"/>
              </w:rPr>
              <w:t>5</w:t>
            </w:r>
            <w:r w:rsidRPr="00E222D2">
              <w:rPr>
                <w:rFonts w:ascii="Times New Roman" w:hAnsiTheme="minorEastAsia" w:cs="Times New Roman"/>
                <w:szCs w:val="21"/>
              </w:rPr>
              <w:t>项）</w:t>
            </w:r>
          </w:p>
        </w:tc>
        <w:tc>
          <w:tcPr>
            <w:tcW w:w="1899" w:type="dxa"/>
            <w:vAlign w:val="center"/>
          </w:tcPr>
          <w:p w:rsidR="004730B3" w:rsidRPr="00C97656" w:rsidRDefault="004730B3" w:rsidP="004730B3">
            <w:pPr>
              <w:adjustRightInd w:val="0"/>
              <w:snapToGrid w:val="0"/>
              <w:jc w:val="center"/>
              <w:rPr>
                <w:rFonts w:asciiTheme="minorEastAsia" w:hAnsiTheme="minorEastAsia"/>
                <w:szCs w:val="21"/>
              </w:rPr>
            </w:pPr>
            <w:r>
              <w:rPr>
                <w:rFonts w:asciiTheme="minorEastAsia" w:hAnsiTheme="minorEastAsia" w:hint="eastAsia"/>
                <w:szCs w:val="21"/>
                <w:u w:val="single"/>
              </w:rPr>
              <w:t xml:space="preserve">     </w:t>
            </w:r>
            <w:r w:rsidRPr="00C97656">
              <w:rPr>
                <w:rFonts w:asciiTheme="minorEastAsia" w:hAnsiTheme="minorEastAsia" w:hint="eastAsia"/>
                <w:szCs w:val="21"/>
              </w:rPr>
              <w:t>项</w:t>
            </w:r>
          </w:p>
        </w:tc>
        <w:tc>
          <w:tcPr>
            <w:tcW w:w="6464" w:type="dxa"/>
            <w:vAlign w:val="center"/>
          </w:tcPr>
          <w:p w:rsidR="004730B3" w:rsidRPr="00E222D2" w:rsidRDefault="004730B3" w:rsidP="004730B3">
            <w:pPr>
              <w:adjustRightInd w:val="0"/>
              <w:snapToGrid w:val="0"/>
              <w:rPr>
                <w:rFonts w:asciiTheme="minorEastAsia" w:hAnsiTheme="minorEastAsia" w:cs="Times New Roman"/>
                <w:szCs w:val="21"/>
              </w:rPr>
            </w:pPr>
          </w:p>
        </w:tc>
        <w:tc>
          <w:tcPr>
            <w:tcW w:w="1843" w:type="dxa"/>
            <w:vAlign w:val="center"/>
          </w:tcPr>
          <w:p w:rsidR="004730B3" w:rsidRPr="00E222D2" w:rsidRDefault="004730B3" w:rsidP="004730B3">
            <w:pPr>
              <w:adjustRightInd w:val="0"/>
              <w:snapToGrid w:val="0"/>
              <w:rPr>
                <w:rFonts w:asciiTheme="minorEastAsia" w:hAnsiTheme="minorEastAsia" w:cs="Times New Roman"/>
                <w:szCs w:val="21"/>
              </w:rPr>
            </w:pPr>
            <w:r w:rsidRPr="00E222D2">
              <w:rPr>
                <w:rFonts w:asciiTheme="minorEastAsia" w:hAnsiTheme="minorEastAsia" w:cs="Times New Roman"/>
                <w:szCs w:val="21"/>
              </w:rPr>
              <w:t>□满足/□不满足</w:t>
            </w:r>
          </w:p>
        </w:tc>
        <w:tc>
          <w:tcPr>
            <w:tcW w:w="907" w:type="dxa"/>
            <w:vAlign w:val="center"/>
          </w:tcPr>
          <w:p w:rsidR="004730B3" w:rsidRPr="00E222D2" w:rsidRDefault="004730B3" w:rsidP="004730B3">
            <w:pPr>
              <w:adjustRightInd w:val="0"/>
              <w:snapToGrid w:val="0"/>
              <w:rPr>
                <w:rFonts w:asciiTheme="minorEastAsia" w:hAnsiTheme="minorEastAsia" w:cs="Times New Roman"/>
                <w:szCs w:val="21"/>
              </w:rPr>
            </w:pPr>
          </w:p>
        </w:tc>
      </w:tr>
      <w:tr w:rsidR="005064DB" w:rsidRPr="00E222D2" w:rsidTr="003441A9">
        <w:trPr>
          <w:trHeight w:val="340"/>
        </w:trPr>
        <w:tc>
          <w:tcPr>
            <w:tcW w:w="4503" w:type="dxa"/>
            <w:vAlign w:val="center"/>
          </w:tcPr>
          <w:p w:rsidR="005064DB" w:rsidRPr="00E222D2" w:rsidRDefault="005064DB" w:rsidP="005064DB">
            <w:pPr>
              <w:adjustRightInd w:val="0"/>
              <w:snapToGrid w:val="0"/>
              <w:jc w:val="center"/>
              <w:rPr>
                <w:rFonts w:ascii="Times New Roman" w:hAnsi="Times New Roman" w:cs="Times New Roman"/>
                <w:b/>
                <w:szCs w:val="21"/>
              </w:rPr>
            </w:pPr>
            <w:r w:rsidRPr="00E222D2">
              <w:rPr>
                <w:rFonts w:ascii="Times New Roman" w:hAnsiTheme="minorEastAsia" w:cs="Times New Roman"/>
                <w:b/>
                <w:szCs w:val="21"/>
              </w:rPr>
              <w:t>暖通专业</w:t>
            </w:r>
          </w:p>
        </w:tc>
        <w:tc>
          <w:tcPr>
            <w:tcW w:w="1899" w:type="dxa"/>
            <w:vAlign w:val="center"/>
          </w:tcPr>
          <w:p w:rsidR="005064DB" w:rsidRPr="00E222D2" w:rsidRDefault="005064DB" w:rsidP="005064DB">
            <w:pPr>
              <w:adjustRightInd w:val="0"/>
              <w:snapToGrid w:val="0"/>
              <w:rPr>
                <w:rFonts w:asciiTheme="minorEastAsia" w:hAnsiTheme="minorEastAsia" w:cs="Times New Roman"/>
                <w:szCs w:val="21"/>
                <w:u w:val="single"/>
              </w:rPr>
            </w:pPr>
          </w:p>
        </w:tc>
        <w:tc>
          <w:tcPr>
            <w:tcW w:w="6464" w:type="dxa"/>
            <w:vAlign w:val="center"/>
          </w:tcPr>
          <w:p w:rsidR="005064DB" w:rsidRPr="00E222D2" w:rsidRDefault="005064DB" w:rsidP="005064DB">
            <w:pPr>
              <w:adjustRightInd w:val="0"/>
              <w:snapToGrid w:val="0"/>
              <w:rPr>
                <w:rFonts w:asciiTheme="minorEastAsia" w:hAnsiTheme="minorEastAsia" w:cs="Times New Roman"/>
                <w:szCs w:val="21"/>
              </w:rPr>
            </w:pPr>
          </w:p>
        </w:tc>
        <w:tc>
          <w:tcPr>
            <w:tcW w:w="1843" w:type="dxa"/>
            <w:vAlign w:val="center"/>
          </w:tcPr>
          <w:p w:rsidR="005064DB" w:rsidRPr="00E222D2" w:rsidRDefault="005064DB" w:rsidP="005064DB">
            <w:pPr>
              <w:adjustRightInd w:val="0"/>
              <w:snapToGrid w:val="0"/>
              <w:rPr>
                <w:rFonts w:asciiTheme="minorEastAsia" w:hAnsiTheme="minorEastAsia" w:cs="Times New Roman"/>
                <w:szCs w:val="21"/>
                <w:u w:val="single"/>
              </w:rPr>
            </w:pPr>
          </w:p>
        </w:tc>
        <w:tc>
          <w:tcPr>
            <w:tcW w:w="907" w:type="dxa"/>
            <w:vAlign w:val="center"/>
          </w:tcPr>
          <w:p w:rsidR="005064DB" w:rsidRPr="00E222D2" w:rsidRDefault="005064DB" w:rsidP="005064DB">
            <w:pPr>
              <w:adjustRightInd w:val="0"/>
              <w:snapToGrid w:val="0"/>
              <w:rPr>
                <w:rFonts w:asciiTheme="minorEastAsia" w:hAnsiTheme="minorEastAsia" w:cs="Times New Roman"/>
                <w:szCs w:val="21"/>
              </w:rPr>
            </w:pPr>
          </w:p>
        </w:tc>
      </w:tr>
      <w:tr w:rsidR="005064DB" w:rsidRPr="00E222D2" w:rsidTr="003441A9">
        <w:trPr>
          <w:trHeight w:val="340"/>
        </w:trPr>
        <w:tc>
          <w:tcPr>
            <w:tcW w:w="4503" w:type="dxa"/>
            <w:vAlign w:val="center"/>
          </w:tcPr>
          <w:p w:rsidR="005064DB" w:rsidRPr="00E222D2" w:rsidRDefault="005064DB" w:rsidP="004313EA">
            <w:pPr>
              <w:rPr>
                <w:rFonts w:ascii="Times New Roman" w:hAnsi="Times New Roman" w:cs="Times New Roman"/>
                <w:b/>
                <w:bCs/>
                <w:szCs w:val="21"/>
              </w:rPr>
            </w:pPr>
            <w:r w:rsidRPr="00E222D2">
              <w:rPr>
                <w:rFonts w:ascii="Times New Roman" w:hAnsi="Times New Roman" w:cs="Times New Roman"/>
                <w:bCs/>
              </w:rPr>
              <w:t>1</w:t>
            </w:r>
            <w:r w:rsidRPr="00E222D2">
              <w:rPr>
                <w:rFonts w:ascii="Times New Roman" w:hAnsiTheme="minorEastAsia" w:cs="Times New Roman"/>
                <w:bCs/>
              </w:rPr>
              <w:t>、供暖空调系统的冷、热源机组能效均优于现行国家标准《公共建筑节能设计标准》</w:t>
            </w:r>
            <w:r w:rsidRPr="00E222D2">
              <w:rPr>
                <w:rFonts w:ascii="Times New Roman" w:hAnsi="Times New Roman" w:cs="Times New Roman"/>
                <w:bCs/>
              </w:rPr>
              <w:t>GB 50189</w:t>
            </w:r>
            <w:r w:rsidRPr="00E222D2">
              <w:rPr>
                <w:rFonts w:ascii="Times New Roman" w:hAnsiTheme="minorEastAsia" w:cs="Times New Roman"/>
                <w:bCs/>
              </w:rPr>
              <w:t>的规定以及现行有关国家标准能效限定值的要求。</w:t>
            </w:r>
            <w:r w:rsidR="004313EA">
              <w:rPr>
                <w:rFonts w:ascii="Times New Roman" w:hAnsiTheme="minorEastAsia" w:cs="Times New Roman" w:hint="eastAsia"/>
                <w:bCs/>
              </w:rPr>
              <w:t>采暖系统采用城市市政热源，仅评价冷源部分</w:t>
            </w:r>
            <w:r w:rsidRPr="00E222D2">
              <w:rPr>
                <w:rFonts w:ascii="Times New Roman" w:hAnsiTheme="minorEastAsia" w:cs="Times New Roman"/>
                <w:bCs/>
              </w:rPr>
              <w:t>。</w:t>
            </w:r>
          </w:p>
        </w:tc>
        <w:tc>
          <w:tcPr>
            <w:tcW w:w="1899" w:type="dxa"/>
            <w:vAlign w:val="center"/>
          </w:tcPr>
          <w:p w:rsidR="005064DB" w:rsidRPr="00E222D2" w:rsidRDefault="005064DB" w:rsidP="005064DB">
            <w:pPr>
              <w:adjustRightInd w:val="0"/>
              <w:snapToGrid w:val="0"/>
              <w:rPr>
                <w:rFonts w:asciiTheme="minorEastAsia" w:hAnsiTheme="minorEastAsia" w:cs="Times New Roman"/>
                <w:szCs w:val="21"/>
              </w:rPr>
            </w:pPr>
            <w:r w:rsidRPr="00E222D2">
              <w:rPr>
                <w:rFonts w:asciiTheme="minorEastAsia" w:hAnsiTheme="minorEastAsia" w:cs="Times New Roman"/>
                <w:szCs w:val="21"/>
              </w:rPr>
              <w:t>□满足/□不满足</w:t>
            </w:r>
          </w:p>
        </w:tc>
        <w:tc>
          <w:tcPr>
            <w:tcW w:w="6464" w:type="dxa"/>
            <w:vAlign w:val="center"/>
          </w:tcPr>
          <w:p w:rsidR="005064DB" w:rsidRPr="00E222D2" w:rsidRDefault="005064DB" w:rsidP="005064DB">
            <w:pPr>
              <w:autoSpaceDE w:val="0"/>
              <w:autoSpaceDN w:val="0"/>
              <w:adjustRightInd w:val="0"/>
              <w:snapToGrid w:val="0"/>
              <w:jc w:val="left"/>
              <w:rPr>
                <w:rFonts w:asciiTheme="minorEastAsia" w:hAnsiTheme="minorEastAsia" w:cs="Times New Roman"/>
                <w:bCs/>
              </w:rPr>
            </w:pPr>
            <w:r w:rsidRPr="00E222D2">
              <w:rPr>
                <w:rFonts w:asciiTheme="minorEastAsia" w:hAnsiTheme="minorEastAsia" w:cs="Times New Roman"/>
                <w:bCs/>
              </w:rPr>
              <w:t>冷热源：</w:t>
            </w:r>
            <w:r w:rsidRPr="00E222D2">
              <w:rPr>
                <w:rFonts w:asciiTheme="minorEastAsia" w:hAnsiTheme="minorEastAsia" w:cs="Times New Roman"/>
                <w:bCs/>
                <w:szCs w:val="21"/>
              </w:rPr>
              <w:t>□</w:t>
            </w:r>
            <w:r w:rsidRPr="00E222D2">
              <w:rPr>
                <w:rFonts w:asciiTheme="minorEastAsia" w:hAnsiTheme="minorEastAsia" w:cs="Times New Roman"/>
                <w:bCs/>
              </w:rPr>
              <w:t>电机驱动的蒸气压缩循环冷水（热泵）机组、</w:t>
            </w:r>
            <w:r w:rsidRPr="00E222D2">
              <w:rPr>
                <w:rFonts w:asciiTheme="minorEastAsia" w:hAnsiTheme="minorEastAsia" w:cs="Times New Roman"/>
                <w:bCs/>
                <w:szCs w:val="21"/>
              </w:rPr>
              <w:t>□</w:t>
            </w:r>
            <w:r w:rsidRPr="00E222D2">
              <w:rPr>
                <w:rFonts w:asciiTheme="minorEastAsia" w:hAnsiTheme="minorEastAsia" w:cs="Times New Roman"/>
                <w:bCs/>
              </w:rPr>
              <w:t>直燃型和蒸汽型溴化锂吸收式冷（温）水机组、</w:t>
            </w:r>
            <w:r w:rsidRPr="00E222D2">
              <w:rPr>
                <w:rFonts w:asciiTheme="minorEastAsia" w:hAnsiTheme="minorEastAsia" w:cs="Times New Roman"/>
                <w:bCs/>
                <w:szCs w:val="21"/>
              </w:rPr>
              <w:t>□</w:t>
            </w:r>
            <w:r w:rsidRPr="00E222D2">
              <w:rPr>
                <w:rFonts w:asciiTheme="minorEastAsia" w:hAnsiTheme="minorEastAsia" w:cs="Times New Roman"/>
                <w:bCs/>
              </w:rPr>
              <w:t>单元式空气调节机、风管送风式和屋顶式空调机组、</w:t>
            </w:r>
            <w:r w:rsidRPr="00E222D2">
              <w:rPr>
                <w:rFonts w:asciiTheme="minorEastAsia" w:hAnsiTheme="minorEastAsia" w:cs="Times New Roman"/>
                <w:bCs/>
                <w:szCs w:val="21"/>
              </w:rPr>
              <w:t>□</w:t>
            </w:r>
            <w:r w:rsidRPr="00E222D2">
              <w:rPr>
                <w:rFonts w:asciiTheme="minorEastAsia" w:hAnsiTheme="minorEastAsia" w:cs="Times New Roman"/>
                <w:bCs/>
              </w:rPr>
              <w:t>多联式空调（热泵）机组、</w:t>
            </w:r>
            <w:r w:rsidRPr="00E222D2">
              <w:rPr>
                <w:rFonts w:asciiTheme="minorEastAsia" w:hAnsiTheme="minorEastAsia" w:cs="Times New Roman"/>
                <w:bCs/>
                <w:szCs w:val="21"/>
              </w:rPr>
              <w:t>□</w:t>
            </w:r>
            <w:r w:rsidRPr="00E222D2">
              <w:rPr>
                <w:rFonts w:asciiTheme="minorEastAsia" w:hAnsiTheme="minorEastAsia" w:cs="Times New Roman"/>
                <w:bCs/>
              </w:rPr>
              <w:t>燃煤、燃油和燃气锅炉。</w:t>
            </w:r>
          </w:p>
          <w:p w:rsidR="005064DB" w:rsidRPr="00E222D2" w:rsidRDefault="005064DB" w:rsidP="005064DB">
            <w:pPr>
              <w:autoSpaceDE w:val="0"/>
              <w:autoSpaceDN w:val="0"/>
              <w:adjustRightInd w:val="0"/>
              <w:snapToGrid w:val="0"/>
              <w:jc w:val="left"/>
              <w:rPr>
                <w:rFonts w:asciiTheme="minorEastAsia" w:hAnsiTheme="minorEastAsia" w:cs="Times New Roman"/>
                <w:bCs/>
                <w:szCs w:val="21"/>
              </w:rPr>
            </w:pPr>
            <w:r w:rsidRPr="00E222D2">
              <w:rPr>
                <w:rFonts w:asciiTheme="minorEastAsia" w:hAnsiTheme="minorEastAsia" w:cs="Times New Roman"/>
                <w:bCs/>
              </w:rPr>
              <w:t>其能效指标比优于现行国家标准《公共建筑节能设计标准》GB 50189规定值：</w:t>
            </w:r>
            <w:r w:rsidRPr="00E222D2">
              <w:rPr>
                <w:rFonts w:asciiTheme="minorEastAsia" w:hAnsiTheme="minorEastAsia" w:cs="Times New Roman"/>
                <w:bCs/>
                <w:szCs w:val="21"/>
              </w:rPr>
              <w:t>□是、□否</w:t>
            </w:r>
          </w:p>
          <w:p w:rsidR="005064DB" w:rsidRPr="00E222D2" w:rsidRDefault="005064DB" w:rsidP="005064DB">
            <w:pPr>
              <w:autoSpaceDE w:val="0"/>
              <w:autoSpaceDN w:val="0"/>
              <w:adjustRightInd w:val="0"/>
              <w:snapToGrid w:val="0"/>
              <w:jc w:val="left"/>
              <w:rPr>
                <w:rFonts w:asciiTheme="minorEastAsia" w:hAnsiTheme="minorEastAsia" w:cs="Times New Roman"/>
                <w:b/>
                <w:kern w:val="0"/>
                <w:szCs w:val="21"/>
                <w:u w:val="single"/>
              </w:rPr>
            </w:pPr>
            <w:r w:rsidRPr="00E222D2">
              <w:rPr>
                <w:rFonts w:asciiTheme="minorEastAsia" w:hAnsiTheme="minorEastAsia" w:cs="Times New Roman"/>
                <w:bCs/>
                <w:szCs w:val="21"/>
              </w:rPr>
              <w:t>能效指标参数：</w:t>
            </w:r>
          </w:p>
        </w:tc>
        <w:tc>
          <w:tcPr>
            <w:tcW w:w="1843" w:type="dxa"/>
            <w:vAlign w:val="center"/>
          </w:tcPr>
          <w:p w:rsidR="005064DB" w:rsidRPr="00E222D2" w:rsidRDefault="005064DB" w:rsidP="005064DB">
            <w:pPr>
              <w:adjustRightInd w:val="0"/>
              <w:snapToGrid w:val="0"/>
              <w:rPr>
                <w:rFonts w:asciiTheme="minorEastAsia" w:hAnsiTheme="minorEastAsia" w:cs="Times New Roman"/>
                <w:szCs w:val="21"/>
              </w:rPr>
            </w:pPr>
            <w:r w:rsidRPr="00E222D2">
              <w:rPr>
                <w:rFonts w:asciiTheme="minorEastAsia" w:hAnsiTheme="minorEastAsia" w:cs="Times New Roman"/>
                <w:szCs w:val="21"/>
              </w:rPr>
              <w:t>□满足/□不满足</w:t>
            </w:r>
          </w:p>
        </w:tc>
        <w:tc>
          <w:tcPr>
            <w:tcW w:w="907" w:type="dxa"/>
            <w:vAlign w:val="center"/>
          </w:tcPr>
          <w:p w:rsidR="005064DB" w:rsidRPr="00E222D2" w:rsidRDefault="005064DB" w:rsidP="005064DB">
            <w:pPr>
              <w:adjustRightInd w:val="0"/>
              <w:snapToGrid w:val="0"/>
              <w:rPr>
                <w:rFonts w:asciiTheme="minorEastAsia" w:hAnsiTheme="minorEastAsia" w:cs="Times New Roman"/>
                <w:szCs w:val="21"/>
              </w:rPr>
            </w:pPr>
            <w:r w:rsidRPr="00E222D2">
              <w:rPr>
                <w:rFonts w:asciiTheme="minorEastAsia" w:hAnsiTheme="minorEastAsia" w:cs="Times New Roman"/>
                <w:szCs w:val="21"/>
              </w:rPr>
              <w:t>暖通</w:t>
            </w:r>
          </w:p>
        </w:tc>
      </w:tr>
      <w:tr w:rsidR="005064DB" w:rsidRPr="00E222D2" w:rsidTr="003441A9">
        <w:trPr>
          <w:trHeight w:val="340"/>
        </w:trPr>
        <w:tc>
          <w:tcPr>
            <w:tcW w:w="4503" w:type="dxa"/>
            <w:vAlign w:val="center"/>
          </w:tcPr>
          <w:p w:rsidR="005064DB" w:rsidRPr="00E222D2" w:rsidRDefault="005064DB" w:rsidP="005064DB">
            <w:pPr>
              <w:adjustRightInd w:val="0"/>
              <w:snapToGrid w:val="0"/>
              <w:rPr>
                <w:rFonts w:ascii="Times New Roman" w:hAnsi="Times New Roman" w:cs="Times New Roman"/>
                <w:bCs/>
                <w:szCs w:val="21"/>
              </w:rPr>
            </w:pPr>
            <w:r w:rsidRPr="00E222D2">
              <w:rPr>
                <w:rFonts w:ascii="Times New Roman" w:hAnsi="Times New Roman" w:cs="Times New Roman"/>
                <w:bCs/>
                <w:szCs w:val="21"/>
              </w:rPr>
              <w:t>2</w:t>
            </w:r>
            <w:r w:rsidRPr="00E222D2">
              <w:rPr>
                <w:rFonts w:ascii="Times New Roman" w:hAnsiTheme="minorEastAsia" w:cs="Times New Roman"/>
                <w:bCs/>
                <w:szCs w:val="21"/>
              </w:rPr>
              <w:t>、集中供暖系统热水循环泵的耗电输热比和通风空调系统风机的单位风量耗功率符合现行国家标准《公共建筑节能设计标准》</w:t>
            </w:r>
            <w:r w:rsidRPr="00E222D2">
              <w:rPr>
                <w:rFonts w:ascii="Times New Roman" w:hAnsi="Times New Roman" w:cs="Times New Roman"/>
                <w:bCs/>
                <w:szCs w:val="21"/>
              </w:rPr>
              <w:t>GB 50189</w:t>
            </w:r>
            <w:r w:rsidRPr="00E222D2">
              <w:rPr>
                <w:rFonts w:ascii="Times New Roman" w:hAnsiTheme="minorEastAsia" w:cs="Times New Roman"/>
                <w:bCs/>
                <w:szCs w:val="21"/>
              </w:rPr>
              <w:t>等的有关规定，且空调冷热水系统循环水泵的耗电输冷（热）比比现行国家标准《民用建筑供暖通风与空气调节设计规范》</w:t>
            </w:r>
            <w:r w:rsidRPr="00E222D2">
              <w:rPr>
                <w:rFonts w:ascii="Times New Roman" w:hAnsi="Times New Roman" w:cs="Times New Roman"/>
                <w:bCs/>
                <w:szCs w:val="21"/>
              </w:rPr>
              <w:t>GB 50736</w:t>
            </w:r>
            <w:r w:rsidRPr="00E222D2">
              <w:rPr>
                <w:rFonts w:ascii="Times New Roman" w:hAnsiTheme="minorEastAsia" w:cs="Times New Roman"/>
                <w:bCs/>
                <w:szCs w:val="21"/>
              </w:rPr>
              <w:t>规定值低</w:t>
            </w:r>
            <w:r w:rsidRPr="00E222D2">
              <w:rPr>
                <w:rFonts w:ascii="Times New Roman" w:hAnsi="Times New Roman" w:cs="Times New Roman"/>
                <w:bCs/>
                <w:szCs w:val="21"/>
              </w:rPr>
              <w:t>20%</w:t>
            </w:r>
            <w:r w:rsidRPr="00E222D2">
              <w:rPr>
                <w:rFonts w:ascii="Times New Roman" w:hAnsiTheme="minorEastAsia" w:cs="Times New Roman"/>
                <w:bCs/>
                <w:szCs w:val="21"/>
              </w:rPr>
              <w:t>。</w:t>
            </w:r>
          </w:p>
        </w:tc>
        <w:tc>
          <w:tcPr>
            <w:tcW w:w="1899" w:type="dxa"/>
            <w:vAlign w:val="center"/>
          </w:tcPr>
          <w:p w:rsidR="005064DB" w:rsidRPr="00E222D2" w:rsidRDefault="005064DB" w:rsidP="005064DB">
            <w:pPr>
              <w:adjustRightInd w:val="0"/>
              <w:snapToGrid w:val="0"/>
              <w:rPr>
                <w:rFonts w:asciiTheme="minorEastAsia" w:hAnsiTheme="minorEastAsia" w:cs="Times New Roman"/>
                <w:szCs w:val="21"/>
              </w:rPr>
            </w:pPr>
            <w:r w:rsidRPr="00E222D2">
              <w:rPr>
                <w:rFonts w:asciiTheme="minorEastAsia" w:hAnsiTheme="minorEastAsia" w:cs="Times New Roman"/>
                <w:szCs w:val="21"/>
              </w:rPr>
              <w:t>□满足/□不满足</w:t>
            </w:r>
          </w:p>
        </w:tc>
        <w:tc>
          <w:tcPr>
            <w:tcW w:w="6464" w:type="dxa"/>
            <w:vAlign w:val="center"/>
          </w:tcPr>
          <w:p w:rsidR="005064DB" w:rsidRPr="0012034B" w:rsidRDefault="005064DB" w:rsidP="005064DB">
            <w:pPr>
              <w:adjustRightInd w:val="0"/>
              <w:snapToGrid w:val="0"/>
              <w:rPr>
                <w:rFonts w:ascii="Times New Roman" w:hAnsi="Times New Roman" w:cs="Times New Roman"/>
                <w:bCs/>
                <w:szCs w:val="21"/>
              </w:rPr>
            </w:pPr>
            <w:r w:rsidRPr="0012034B">
              <w:rPr>
                <w:rFonts w:ascii="Times New Roman" w:hAnsi="Times New Roman" w:cs="Times New Roman"/>
                <w:bCs/>
                <w:szCs w:val="21"/>
              </w:rPr>
              <w:t>EC</w:t>
            </w:r>
            <w:r w:rsidRPr="0012034B">
              <w:rPr>
                <w:rFonts w:ascii="Times New Roman" w:hAnsiTheme="minorEastAsia" w:cs="Times New Roman"/>
                <w:bCs/>
                <w:szCs w:val="21"/>
              </w:rPr>
              <w:t>（</w:t>
            </w:r>
            <w:r w:rsidRPr="0012034B">
              <w:rPr>
                <w:rFonts w:ascii="Times New Roman" w:hAnsi="Times New Roman" w:cs="Times New Roman"/>
                <w:bCs/>
                <w:szCs w:val="21"/>
              </w:rPr>
              <w:t>H</w:t>
            </w:r>
            <w:r w:rsidRPr="0012034B">
              <w:rPr>
                <w:rFonts w:ascii="Times New Roman" w:hAnsiTheme="minorEastAsia" w:cs="Times New Roman"/>
                <w:bCs/>
                <w:szCs w:val="21"/>
              </w:rPr>
              <w:t>）</w:t>
            </w:r>
            <w:r w:rsidRPr="0012034B">
              <w:rPr>
                <w:rFonts w:ascii="Times New Roman" w:hAnsi="Times New Roman" w:cs="Times New Roman"/>
                <w:bCs/>
                <w:szCs w:val="21"/>
              </w:rPr>
              <w:t>R=0.003096Σ (GxH/ηb)/ΣQ≤A(B+аΣL)/</w:t>
            </w:r>
            <w:r w:rsidRPr="0012034B">
              <w:rPr>
                <w:rFonts w:asciiTheme="minorEastAsia" w:hAnsiTheme="minorEastAsia" w:cs="Times New Roman"/>
                <w:bCs/>
                <w:szCs w:val="21"/>
              </w:rPr>
              <w:t>⊿</w:t>
            </w:r>
            <w:r w:rsidRPr="0012034B">
              <w:rPr>
                <w:rFonts w:ascii="Times New Roman" w:hAnsi="Times New Roman" w:cs="Times New Roman"/>
                <w:bCs/>
                <w:szCs w:val="21"/>
              </w:rPr>
              <w:t>T</w:t>
            </w:r>
          </w:p>
          <w:p w:rsidR="005064DB" w:rsidRPr="004313EA" w:rsidRDefault="005064DB" w:rsidP="005064DB">
            <w:pPr>
              <w:adjustRightInd w:val="0"/>
              <w:snapToGrid w:val="0"/>
              <w:rPr>
                <w:rFonts w:ascii="Times New Roman" w:hAnsi="Times New Roman" w:cs="Times New Roman"/>
                <w:bCs/>
                <w:szCs w:val="21"/>
              </w:rPr>
            </w:pPr>
            <w:r w:rsidRPr="004313EA">
              <w:rPr>
                <w:rFonts w:ascii="Times New Roman" w:hAnsi="Times New Roman" w:cs="Times New Roman"/>
                <w:bCs/>
                <w:szCs w:val="21"/>
              </w:rPr>
              <w:t>EC</w:t>
            </w:r>
            <w:r w:rsidRPr="004313EA">
              <w:rPr>
                <w:rFonts w:ascii="Times New Roman" w:hAnsiTheme="minorEastAsia" w:cs="Times New Roman"/>
                <w:bCs/>
                <w:szCs w:val="21"/>
              </w:rPr>
              <w:t>（</w:t>
            </w:r>
            <w:r w:rsidRPr="004313EA">
              <w:rPr>
                <w:rFonts w:ascii="Times New Roman" w:hAnsi="Times New Roman" w:cs="Times New Roman"/>
                <w:bCs/>
                <w:szCs w:val="21"/>
              </w:rPr>
              <w:t>H</w:t>
            </w:r>
            <w:r w:rsidRPr="004313EA">
              <w:rPr>
                <w:rFonts w:ascii="Times New Roman" w:hAnsiTheme="minorEastAsia" w:cs="Times New Roman"/>
                <w:bCs/>
                <w:szCs w:val="21"/>
              </w:rPr>
              <w:t>）</w:t>
            </w:r>
            <w:r w:rsidRPr="004313EA">
              <w:rPr>
                <w:rFonts w:ascii="Times New Roman" w:hAnsi="Times New Roman" w:cs="Times New Roman"/>
                <w:bCs/>
                <w:szCs w:val="21"/>
              </w:rPr>
              <w:t>R=</w:t>
            </w:r>
            <w:r w:rsidRPr="004313EA">
              <w:rPr>
                <w:rFonts w:ascii="Times New Roman" w:hAnsi="Times New Roman" w:cs="Times New Roman"/>
                <w:bCs/>
                <w:szCs w:val="21"/>
                <w:u w:val="single"/>
              </w:rPr>
              <w:t xml:space="preserve">             </w:t>
            </w:r>
            <w:r w:rsidRPr="004313EA">
              <w:rPr>
                <w:rFonts w:ascii="Times New Roman" w:hAnsi="Times New Roman" w:cs="Times New Roman"/>
                <w:bCs/>
                <w:szCs w:val="21"/>
              </w:rPr>
              <w:t xml:space="preserve"> </w:t>
            </w:r>
            <w:r w:rsidR="004313EA" w:rsidRPr="0012034B">
              <w:rPr>
                <w:rFonts w:ascii="Times New Roman" w:hAnsi="Times New Roman" w:cs="Times New Roman"/>
                <w:bCs/>
                <w:szCs w:val="21"/>
              </w:rPr>
              <w:t>≤</w:t>
            </w:r>
            <w:r w:rsidR="004313EA">
              <w:rPr>
                <w:rFonts w:ascii="Times New Roman" w:hAnsi="Times New Roman" w:cs="Times New Roman" w:hint="eastAsia"/>
                <w:bCs/>
                <w:szCs w:val="21"/>
                <w:u w:val="single"/>
              </w:rPr>
              <w:t xml:space="preserve">               </w:t>
            </w:r>
            <w:r w:rsidRPr="004313EA">
              <w:rPr>
                <w:rFonts w:ascii="Times New Roman" w:hAnsi="Times New Roman" w:cs="Times New Roman"/>
                <w:bCs/>
                <w:szCs w:val="21"/>
              </w:rPr>
              <w:t xml:space="preserve">                   </w:t>
            </w:r>
          </w:p>
          <w:p w:rsidR="005064DB" w:rsidRPr="0012034B" w:rsidRDefault="005064DB" w:rsidP="005064DB">
            <w:pPr>
              <w:adjustRightInd w:val="0"/>
              <w:snapToGrid w:val="0"/>
              <w:rPr>
                <w:rFonts w:asciiTheme="minorEastAsia" w:hAnsiTheme="minorEastAsia" w:cs="Times New Roman"/>
                <w:bCs/>
                <w:szCs w:val="21"/>
              </w:rPr>
            </w:pPr>
            <w:r w:rsidRPr="0012034B">
              <w:rPr>
                <w:rFonts w:ascii="Times New Roman" w:hAnsiTheme="minorEastAsia" w:cs="Times New Roman"/>
                <w:bCs/>
                <w:szCs w:val="21"/>
              </w:rPr>
              <w:t>低</w:t>
            </w:r>
            <w:r w:rsidRPr="0012034B">
              <w:rPr>
                <w:rFonts w:ascii="Times New Roman" w:hAnsi="Times New Roman" w:cs="Times New Roman"/>
                <w:bCs/>
                <w:szCs w:val="21"/>
              </w:rPr>
              <w:t>20%</w:t>
            </w:r>
            <w:r w:rsidRPr="0012034B">
              <w:rPr>
                <w:rFonts w:ascii="Times New Roman" w:hAnsiTheme="minorEastAsia" w:cs="Times New Roman"/>
                <w:bCs/>
                <w:szCs w:val="21"/>
              </w:rPr>
              <w:t>：</w:t>
            </w:r>
            <w:r w:rsidRPr="0012034B">
              <w:rPr>
                <w:rFonts w:asciiTheme="minorEastAsia" w:hAnsiTheme="minorEastAsia" w:cs="Times New Roman"/>
                <w:bCs/>
                <w:szCs w:val="21"/>
              </w:rPr>
              <w:t>□是、□否</w:t>
            </w:r>
          </w:p>
          <w:p w:rsidR="005064DB" w:rsidRPr="0012034B" w:rsidRDefault="005064DB" w:rsidP="005064DB">
            <w:pPr>
              <w:adjustRightInd w:val="0"/>
              <w:snapToGrid w:val="0"/>
              <w:rPr>
                <w:rFonts w:ascii="Times New Roman" w:hAnsi="Times New Roman" w:cs="Times New Roman"/>
                <w:bCs/>
                <w:szCs w:val="21"/>
              </w:rPr>
            </w:pPr>
          </w:p>
          <w:p w:rsidR="005064DB" w:rsidRPr="0012034B" w:rsidRDefault="005064DB" w:rsidP="005064DB">
            <w:pPr>
              <w:adjustRightInd w:val="0"/>
              <w:snapToGrid w:val="0"/>
              <w:rPr>
                <w:rFonts w:ascii="Times New Roman" w:hAnsi="Times New Roman" w:cs="Times New Roman"/>
                <w:bCs/>
                <w:szCs w:val="21"/>
              </w:rPr>
            </w:pPr>
            <w:r w:rsidRPr="0012034B">
              <w:rPr>
                <w:rFonts w:ascii="Times New Roman" w:hAnsiTheme="minorEastAsia" w:cs="Times New Roman"/>
                <w:bCs/>
                <w:szCs w:val="21"/>
              </w:rPr>
              <w:t>通风空调系统风机的单位风量耗功率符合要求：</w:t>
            </w:r>
            <w:r w:rsidRPr="004313EA">
              <w:rPr>
                <w:rFonts w:asciiTheme="minorEastAsia" w:hAnsiTheme="minorEastAsia" w:cs="Times New Roman"/>
                <w:bCs/>
                <w:szCs w:val="21"/>
              </w:rPr>
              <w:t>□是、□</w:t>
            </w:r>
            <w:r w:rsidRPr="0012034B">
              <w:rPr>
                <w:rFonts w:ascii="Times New Roman" w:hAnsiTheme="minorEastAsia" w:cs="Times New Roman"/>
                <w:bCs/>
                <w:szCs w:val="21"/>
              </w:rPr>
              <w:t>否</w:t>
            </w:r>
          </w:p>
          <w:p w:rsidR="005064DB" w:rsidRPr="00E222D2" w:rsidRDefault="005064DB" w:rsidP="005064DB">
            <w:pPr>
              <w:adjustRightInd w:val="0"/>
              <w:snapToGrid w:val="0"/>
              <w:rPr>
                <w:rFonts w:asciiTheme="minorEastAsia" w:hAnsiTheme="minorEastAsia" w:cs="Times New Roman"/>
                <w:bCs/>
                <w:szCs w:val="21"/>
              </w:rPr>
            </w:pPr>
          </w:p>
        </w:tc>
        <w:tc>
          <w:tcPr>
            <w:tcW w:w="1843" w:type="dxa"/>
            <w:vAlign w:val="center"/>
          </w:tcPr>
          <w:p w:rsidR="005064DB" w:rsidRPr="00E222D2" w:rsidRDefault="005064DB" w:rsidP="005064DB">
            <w:pPr>
              <w:adjustRightInd w:val="0"/>
              <w:snapToGrid w:val="0"/>
              <w:rPr>
                <w:rFonts w:asciiTheme="minorEastAsia" w:hAnsiTheme="minorEastAsia" w:cs="Times New Roman"/>
                <w:szCs w:val="21"/>
              </w:rPr>
            </w:pPr>
            <w:r w:rsidRPr="00E222D2">
              <w:rPr>
                <w:rFonts w:asciiTheme="minorEastAsia" w:hAnsiTheme="minorEastAsia" w:cs="Times New Roman"/>
                <w:szCs w:val="21"/>
              </w:rPr>
              <w:t>□满足/□不满足</w:t>
            </w:r>
          </w:p>
        </w:tc>
        <w:tc>
          <w:tcPr>
            <w:tcW w:w="907" w:type="dxa"/>
            <w:vAlign w:val="center"/>
          </w:tcPr>
          <w:p w:rsidR="005064DB" w:rsidRPr="00E222D2" w:rsidRDefault="005064DB" w:rsidP="005064DB">
            <w:pPr>
              <w:adjustRightInd w:val="0"/>
              <w:snapToGrid w:val="0"/>
              <w:rPr>
                <w:rFonts w:asciiTheme="minorEastAsia" w:hAnsiTheme="minorEastAsia" w:cs="Times New Roman"/>
                <w:szCs w:val="21"/>
              </w:rPr>
            </w:pPr>
            <w:r w:rsidRPr="00E222D2">
              <w:rPr>
                <w:rFonts w:asciiTheme="minorEastAsia" w:hAnsiTheme="minorEastAsia" w:cs="Times New Roman"/>
                <w:szCs w:val="21"/>
              </w:rPr>
              <w:t>暖通</w:t>
            </w:r>
          </w:p>
        </w:tc>
      </w:tr>
      <w:tr w:rsidR="005064DB" w:rsidRPr="00E222D2" w:rsidTr="003441A9">
        <w:trPr>
          <w:trHeight w:val="340"/>
        </w:trPr>
        <w:tc>
          <w:tcPr>
            <w:tcW w:w="4503" w:type="dxa"/>
            <w:vAlign w:val="center"/>
          </w:tcPr>
          <w:p w:rsidR="005064DB" w:rsidRPr="00E222D2" w:rsidRDefault="005064DB" w:rsidP="000171B3">
            <w:pPr>
              <w:adjustRightInd w:val="0"/>
              <w:snapToGrid w:val="0"/>
              <w:rPr>
                <w:rFonts w:ascii="Times New Roman" w:hAnsi="Times New Roman" w:cs="Times New Roman"/>
                <w:bCs/>
                <w:szCs w:val="21"/>
              </w:rPr>
            </w:pPr>
            <w:r w:rsidRPr="00E222D2">
              <w:rPr>
                <w:rFonts w:ascii="Times New Roman" w:hAnsi="Times New Roman" w:cs="Times New Roman"/>
                <w:bCs/>
                <w:szCs w:val="21"/>
              </w:rPr>
              <w:t>3</w:t>
            </w:r>
            <w:r w:rsidRPr="00E222D2">
              <w:rPr>
                <w:rFonts w:ascii="Times New Roman" w:hAnsiTheme="minorEastAsia" w:cs="Times New Roman"/>
                <w:bCs/>
                <w:szCs w:val="21"/>
              </w:rPr>
              <w:t>、采取措施降低过渡季节供暖、通风与空调系统能耗。对于全空气系统，可以采用全新风或增大新风比运行。此外还有过渡季节改变新风送风温度、优化冷却塔供冷的运行时数、处理负荷及调整供冷温度等节能措施。</w:t>
            </w:r>
            <w:r w:rsidRPr="00E222D2">
              <w:rPr>
                <w:rFonts w:ascii="Times New Roman" w:hAnsiTheme="minorEastAsia" w:cs="Times New Roman"/>
                <w:kern w:val="0"/>
              </w:rPr>
              <w:t>不供暖、空</w:t>
            </w:r>
            <w:r w:rsidRPr="00E222D2">
              <w:rPr>
                <w:rFonts w:ascii="Times New Roman" w:hAnsiTheme="minorEastAsia" w:cs="Times New Roman"/>
                <w:kern w:val="0"/>
              </w:rPr>
              <w:lastRenderedPageBreak/>
              <w:t>调系统的公共建筑直接判定为</w:t>
            </w:r>
            <w:r w:rsidR="000171B3">
              <w:rPr>
                <w:rFonts w:ascii="Times New Roman" w:hAnsiTheme="minorEastAsia" w:cs="Times New Roman" w:hint="eastAsia"/>
                <w:kern w:val="0"/>
              </w:rPr>
              <w:t>达标</w:t>
            </w:r>
            <w:r w:rsidRPr="00E222D2">
              <w:rPr>
                <w:rFonts w:ascii="Times New Roman" w:hAnsiTheme="minorEastAsia" w:cs="Times New Roman"/>
                <w:kern w:val="0"/>
              </w:rPr>
              <w:t>。</w:t>
            </w:r>
          </w:p>
        </w:tc>
        <w:tc>
          <w:tcPr>
            <w:tcW w:w="1899" w:type="dxa"/>
            <w:vAlign w:val="center"/>
          </w:tcPr>
          <w:p w:rsidR="005064DB" w:rsidRPr="00E222D2" w:rsidRDefault="005064DB" w:rsidP="005064DB">
            <w:pPr>
              <w:adjustRightInd w:val="0"/>
              <w:snapToGrid w:val="0"/>
              <w:rPr>
                <w:rFonts w:asciiTheme="minorEastAsia" w:hAnsiTheme="minorEastAsia" w:cs="Times New Roman"/>
                <w:szCs w:val="21"/>
              </w:rPr>
            </w:pPr>
            <w:r w:rsidRPr="00E222D2">
              <w:rPr>
                <w:rFonts w:asciiTheme="minorEastAsia" w:hAnsiTheme="minorEastAsia" w:cs="Times New Roman"/>
                <w:szCs w:val="21"/>
              </w:rPr>
              <w:lastRenderedPageBreak/>
              <w:t>□满足/□不满足</w:t>
            </w:r>
          </w:p>
        </w:tc>
        <w:tc>
          <w:tcPr>
            <w:tcW w:w="6464" w:type="dxa"/>
            <w:vAlign w:val="center"/>
          </w:tcPr>
          <w:p w:rsidR="005064DB" w:rsidRPr="00E222D2" w:rsidRDefault="005064DB" w:rsidP="005064DB">
            <w:pPr>
              <w:adjustRightInd w:val="0"/>
              <w:snapToGrid w:val="0"/>
              <w:rPr>
                <w:rFonts w:asciiTheme="minorEastAsia" w:hAnsiTheme="minorEastAsia" w:cs="Times New Roman"/>
                <w:bCs/>
                <w:szCs w:val="21"/>
              </w:rPr>
            </w:pPr>
            <w:r w:rsidRPr="00E222D2">
              <w:rPr>
                <w:rFonts w:asciiTheme="minorEastAsia" w:hAnsiTheme="minorEastAsia" w:cs="Times New Roman"/>
                <w:bCs/>
                <w:szCs w:val="21"/>
              </w:rPr>
              <w:t>□是、□否</w:t>
            </w:r>
          </w:p>
          <w:p w:rsidR="005064DB" w:rsidRPr="00E222D2" w:rsidRDefault="005064DB" w:rsidP="005064DB">
            <w:pPr>
              <w:adjustRightInd w:val="0"/>
              <w:snapToGrid w:val="0"/>
              <w:rPr>
                <w:rFonts w:asciiTheme="minorEastAsia" w:hAnsiTheme="minorEastAsia" w:cs="Times New Roman"/>
                <w:bCs/>
                <w:szCs w:val="21"/>
              </w:rPr>
            </w:pPr>
            <w:r w:rsidRPr="00E222D2">
              <w:rPr>
                <w:rFonts w:asciiTheme="minorEastAsia" w:hAnsiTheme="minorEastAsia" w:cs="Times New Roman"/>
                <w:bCs/>
                <w:szCs w:val="21"/>
              </w:rPr>
              <w:t>具体措施：</w:t>
            </w:r>
          </w:p>
        </w:tc>
        <w:tc>
          <w:tcPr>
            <w:tcW w:w="1843" w:type="dxa"/>
            <w:vAlign w:val="center"/>
          </w:tcPr>
          <w:p w:rsidR="005064DB" w:rsidRPr="00E222D2" w:rsidRDefault="005064DB" w:rsidP="005064DB">
            <w:pPr>
              <w:adjustRightInd w:val="0"/>
              <w:snapToGrid w:val="0"/>
              <w:rPr>
                <w:rFonts w:asciiTheme="minorEastAsia" w:hAnsiTheme="minorEastAsia" w:cs="Times New Roman"/>
                <w:szCs w:val="21"/>
              </w:rPr>
            </w:pPr>
            <w:r w:rsidRPr="00E222D2">
              <w:rPr>
                <w:rFonts w:asciiTheme="minorEastAsia" w:hAnsiTheme="minorEastAsia" w:cs="Times New Roman"/>
                <w:szCs w:val="21"/>
              </w:rPr>
              <w:t>□满足/□不满足</w:t>
            </w:r>
          </w:p>
        </w:tc>
        <w:tc>
          <w:tcPr>
            <w:tcW w:w="907" w:type="dxa"/>
            <w:vAlign w:val="center"/>
          </w:tcPr>
          <w:p w:rsidR="005064DB" w:rsidRPr="00E222D2" w:rsidRDefault="005064DB" w:rsidP="005064DB">
            <w:pPr>
              <w:adjustRightInd w:val="0"/>
              <w:snapToGrid w:val="0"/>
              <w:rPr>
                <w:rFonts w:asciiTheme="minorEastAsia" w:hAnsiTheme="minorEastAsia" w:cs="Times New Roman"/>
                <w:szCs w:val="21"/>
              </w:rPr>
            </w:pPr>
            <w:r w:rsidRPr="00E222D2">
              <w:rPr>
                <w:rFonts w:asciiTheme="minorEastAsia" w:hAnsiTheme="minorEastAsia" w:cs="Times New Roman"/>
                <w:szCs w:val="21"/>
              </w:rPr>
              <w:t>暖通</w:t>
            </w:r>
          </w:p>
        </w:tc>
      </w:tr>
      <w:tr w:rsidR="005064DB" w:rsidRPr="00E222D2" w:rsidTr="003441A9">
        <w:trPr>
          <w:trHeight w:val="340"/>
        </w:trPr>
        <w:tc>
          <w:tcPr>
            <w:tcW w:w="4503" w:type="dxa"/>
            <w:vAlign w:val="center"/>
          </w:tcPr>
          <w:p w:rsidR="005064DB" w:rsidRPr="00E222D2" w:rsidRDefault="005064DB" w:rsidP="005064DB">
            <w:pPr>
              <w:adjustRightInd w:val="0"/>
              <w:snapToGrid w:val="0"/>
              <w:rPr>
                <w:rFonts w:ascii="Times New Roman" w:hAnsi="Times New Roman" w:cs="Times New Roman"/>
                <w:bCs/>
                <w:szCs w:val="21"/>
              </w:rPr>
            </w:pPr>
            <w:r w:rsidRPr="00E222D2">
              <w:rPr>
                <w:rFonts w:ascii="Times New Roman" w:hAnsi="Times New Roman" w:cs="Times New Roman"/>
                <w:bCs/>
                <w:szCs w:val="21"/>
              </w:rPr>
              <w:lastRenderedPageBreak/>
              <w:t>4</w:t>
            </w:r>
            <w:r w:rsidRPr="00E222D2">
              <w:rPr>
                <w:rFonts w:ascii="Times New Roman" w:hAnsiTheme="minorEastAsia" w:cs="Times New Roman"/>
                <w:bCs/>
                <w:szCs w:val="21"/>
              </w:rPr>
              <w:t>、区分房间的朝向，细分供暖、空调区域，对系统进行分区控制。</w:t>
            </w:r>
            <w:r w:rsidRPr="00E222D2">
              <w:rPr>
                <w:rFonts w:ascii="Times New Roman" w:hAnsiTheme="minorEastAsia" w:cs="Times New Roman"/>
                <w:bCs/>
              </w:rPr>
              <w:t>合理选配空调冷、热源机组台数与容量，制定实施根据负荷变化调节制冷</w:t>
            </w:r>
            <w:r w:rsidRPr="00E222D2">
              <w:rPr>
                <w:rFonts w:ascii="Times New Roman" w:hAnsi="Times New Roman" w:cs="Times New Roman"/>
                <w:bCs/>
              </w:rPr>
              <w:t>(</w:t>
            </w:r>
            <w:r w:rsidRPr="00E222D2">
              <w:rPr>
                <w:rFonts w:ascii="Times New Roman" w:hAnsiTheme="minorEastAsia" w:cs="Times New Roman"/>
                <w:bCs/>
              </w:rPr>
              <w:t>热</w:t>
            </w:r>
            <w:r w:rsidRPr="00E222D2">
              <w:rPr>
                <w:rFonts w:ascii="Times New Roman" w:hAnsi="Times New Roman" w:cs="Times New Roman"/>
                <w:bCs/>
              </w:rPr>
              <w:t>)</w:t>
            </w:r>
            <w:r w:rsidRPr="00E222D2">
              <w:rPr>
                <w:rFonts w:ascii="Times New Roman" w:hAnsiTheme="minorEastAsia" w:cs="Times New Roman"/>
                <w:bCs/>
              </w:rPr>
              <w:t>量的控制策略，且空调冷源的部分负荷性能符合现行国家标准《公共建筑节能设计标准》</w:t>
            </w:r>
            <w:r w:rsidRPr="00E222D2">
              <w:rPr>
                <w:rFonts w:ascii="Times New Roman" w:hAnsi="Times New Roman" w:cs="Times New Roman"/>
                <w:bCs/>
              </w:rPr>
              <w:t>GB 50189</w:t>
            </w:r>
            <w:r w:rsidRPr="00E222D2">
              <w:rPr>
                <w:rFonts w:ascii="Times New Roman" w:hAnsiTheme="minorEastAsia" w:cs="Times New Roman"/>
                <w:bCs/>
              </w:rPr>
              <w:t>的规定。</w:t>
            </w:r>
          </w:p>
        </w:tc>
        <w:tc>
          <w:tcPr>
            <w:tcW w:w="1899" w:type="dxa"/>
            <w:vAlign w:val="center"/>
          </w:tcPr>
          <w:p w:rsidR="005064DB" w:rsidRPr="00E222D2" w:rsidRDefault="005064DB" w:rsidP="005064DB">
            <w:pPr>
              <w:adjustRightInd w:val="0"/>
              <w:snapToGrid w:val="0"/>
              <w:rPr>
                <w:rFonts w:asciiTheme="minorEastAsia" w:hAnsiTheme="minorEastAsia" w:cs="Times New Roman"/>
                <w:szCs w:val="21"/>
              </w:rPr>
            </w:pPr>
            <w:r w:rsidRPr="00E222D2">
              <w:rPr>
                <w:rFonts w:asciiTheme="minorEastAsia" w:hAnsiTheme="minorEastAsia" w:cs="Times New Roman"/>
                <w:szCs w:val="21"/>
              </w:rPr>
              <w:t>□满足/□不满足</w:t>
            </w:r>
          </w:p>
        </w:tc>
        <w:tc>
          <w:tcPr>
            <w:tcW w:w="6464" w:type="dxa"/>
            <w:vAlign w:val="center"/>
          </w:tcPr>
          <w:p w:rsidR="005064DB" w:rsidRPr="00E222D2" w:rsidRDefault="005064DB" w:rsidP="005064DB">
            <w:pPr>
              <w:adjustRightInd w:val="0"/>
              <w:snapToGrid w:val="0"/>
              <w:rPr>
                <w:rFonts w:asciiTheme="minorEastAsia" w:hAnsiTheme="minorEastAsia" w:cs="Times New Roman"/>
                <w:bCs/>
                <w:szCs w:val="21"/>
              </w:rPr>
            </w:pPr>
            <w:r w:rsidRPr="00E222D2">
              <w:rPr>
                <w:rFonts w:asciiTheme="minorEastAsia" w:hAnsiTheme="minorEastAsia" w:cs="Times New Roman"/>
                <w:bCs/>
                <w:szCs w:val="21"/>
              </w:rPr>
              <w:t>系统划分合理，末端可控：□是、□否</w:t>
            </w:r>
          </w:p>
          <w:p w:rsidR="005064DB" w:rsidRPr="00E222D2" w:rsidRDefault="005064DB" w:rsidP="005064DB">
            <w:pPr>
              <w:adjustRightInd w:val="0"/>
              <w:snapToGrid w:val="0"/>
              <w:rPr>
                <w:rFonts w:asciiTheme="minorEastAsia" w:hAnsiTheme="minorEastAsia" w:cs="Times New Roman"/>
                <w:bCs/>
                <w:szCs w:val="21"/>
              </w:rPr>
            </w:pPr>
            <w:r w:rsidRPr="00E222D2">
              <w:rPr>
                <w:rFonts w:asciiTheme="minorEastAsia" w:hAnsiTheme="minorEastAsia" w:cs="Times New Roman"/>
                <w:bCs/>
              </w:rPr>
              <w:t>空调冷源的部分负荷性能符合现行国家标准《公共建筑节能设计标准》</w:t>
            </w:r>
            <w:r w:rsidRPr="0012034B">
              <w:rPr>
                <w:rFonts w:ascii="Times New Roman" w:hAnsi="Times New Roman" w:cs="Times New Roman"/>
                <w:bCs/>
              </w:rPr>
              <w:t>GB 50189</w:t>
            </w:r>
            <w:r w:rsidRPr="00E222D2">
              <w:rPr>
                <w:rFonts w:asciiTheme="minorEastAsia" w:hAnsiTheme="minorEastAsia" w:cs="Times New Roman"/>
                <w:bCs/>
              </w:rPr>
              <w:t>的规定</w:t>
            </w:r>
            <w:r w:rsidRPr="00E222D2">
              <w:rPr>
                <w:rFonts w:asciiTheme="minorEastAsia" w:hAnsiTheme="minorEastAsia" w:cs="Times New Roman"/>
                <w:bCs/>
                <w:szCs w:val="21"/>
              </w:rPr>
              <w:t>：□是、□否</w:t>
            </w:r>
          </w:p>
        </w:tc>
        <w:tc>
          <w:tcPr>
            <w:tcW w:w="1843" w:type="dxa"/>
            <w:vAlign w:val="center"/>
          </w:tcPr>
          <w:p w:rsidR="005064DB" w:rsidRPr="00E222D2" w:rsidRDefault="005064DB" w:rsidP="005064DB">
            <w:pPr>
              <w:adjustRightInd w:val="0"/>
              <w:snapToGrid w:val="0"/>
              <w:rPr>
                <w:rFonts w:asciiTheme="minorEastAsia" w:hAnsiTheme="minorEastAsia" w:cs="Times New Roman"/>
                <w:szCs w:val="21"/>
              </w:rPr>
            </w:pPr>
            <w:r w:rsidRPr="00E222D2">
              <w:rPr>
                <w:rFonts w:asciiTheme="minorEastAsia" w:hAnsiTheme="minorEastAsia" w:cs="Times New Roman"/>
                <w:szCs w:val="21"/>
              </w:rPr>
              <w:t>□满足/□不满足</w:t>
            </w:r>
          </w:p>
        </w:tc>
        <w:tc>
          <w:tcPr>
            <w:tcW w:w="907" w:type="dxa"/>
            <w:vAlign w:val="center"/>
          </w:tcPr>
          <w:p w:rsidR="005064DB" w:rsidRPr="00E222D2" w:rsidRDefault="005064DB" w:rsidP="005064DB">
            <w:pPr>
              <w:adjustRightInd w:val="0"/>
              <w:snapToGrid w:val="0"/>
              <w:rPr>
                <w:rFonts w:asciiTheme="minorEastAsia" w:hAnsiTheme="minorEastAsia" w:cs="Times New Roman"/>
                <w:szCs w:val="21"/>
              </w:rPr>
            </w:pPr>
            <w:r w:rsidRPr="00E222D2">
              <w:rPr>
                <w:rFonts w:asciiTheme="minorEastAsia" w:hAnsiTheme="minorEastAsia" w:cs="Times New Roman"/>
                <w:szCs w:val="21"/>
              </w:rPr>
              <w:t>暖通</w:t>
            </w:r>
          </w:p>
        </w:tc>
      </w:tr>
      <w:tr w:rsidR="005064DB" w:rsidRPr="00E222D2" w:rsidTr="003441A9">
        <w:trPr>
          <w:trHeight w:val="340"/>
        </w:trPr>
        <w:tc>
          <w:tcPr>
            <w:tcW w:w="4503" w:type="dxa"/>
            <w:vAlign w:val="center"/>
          </w:tcPr>
          <w:p w:rsidR="005064DB" w:rsidRPr="00E222D2" w:rsidRDefault="005064DB" w:rsidP="005064DB">
            <w:pPr>
              <w:adjustRightInd w:val="0"/>
              <w:snapToGrid w:val="0"/>
              <w:rPr>
                <w:rFonts w:ascii="Times New Roman" w:hAnsi="Times New Roman" w:cs="Times New Roman"/>
                <w:bCs/>
                <w:szCs w:val="21"/>
              </w:rPr>
            </w:pPr>
            <w:r w:rsidRPr="00E222D2">
              <w:rPr>
                <w:rFonts w:ascii="Times New Roman" w:hAnsi="Times New Roman" w:cs="Times New Roman"/>
                <w:bCs/>
                <w:szCs w:val="21"/>
              </w:rPr>
              <w:t>5</w:t>
            </w:r>
            <w:r w:rsidRPr="00E222D2">
              <w:rPr>
                <w:rFonts w:ascii="Times New Roman" w:hAnsiTheme="minorEastAsia" w:cs="Times New Roman"/>
                <w:bCs/>
                <w:szCs w:val="21"/>
              </w:rPr>
              <w:t>、</w:t>
            </w:r>
            <w:r w:rsidRPr="00E222D2">
              <w:rPr>
                <w:rFonts w:ascii="Times New Roman" w:hAnsiTheme="minorEastAsia" w:cs="Times New Roman"/>
                <w:bCs/>
              </w:rPr>
              <w:t>排风能量回收系统设计合理并运行可靠。</w:t>
            </w:r>
          </w:p>
        </w:tc>
        <w:tc>
          <w:tcPr>
            <w:tcW w:w="1899" w:type="dxa"/>
            <w:vAlign w:val="center"/>
          </w:tcPr>
          <w:p w:rsidR="005064DB" w:rsidRPr="00E222D2" w:rsidRDefault="005064DB" w:rsidP="005064DB">
            <w:pPr>
              <w:adjustRightInd w:val="0"/>
              <w:snapToGrid w:val="0"/>
              <w:rPr>
                <w:rFonts w:asciiTheme="minorEastAsia" w:hAnsiTheme="minorEastAsia" w:cs="Times New Roman"/>
                <w:szCs w:val="21"/>
              </w:rPr>
            </w:pPr>
            <w:r w:rsidRPr="00E222D2">
              <w:rPr>
                <w:rFonts w:asciiTheme="minorEastAsia" w:hAnsiTheme="minorEastAsia" w:cs="Times New Roman"/>
                <w:szCs w:val="21"/>
              </w:rPr>
              <w:t>□满足/□不满足</w:t>
            </w:r>
          </w:p>
        </w:tc>
        <w:tc>
          <w:tcPr>
            <w:tcW w:w="6464" w:type="dxa"/>
            <w:vAlign w:val="center"/>
          </w:tcPr>
          <w:p w:rsidR="005064DB" w:rsidRPr="00E222D2" w:rsidRDefault="005064DB" w:rsidP="005064DB">
            <w:pPr>
              <w:adjustRightInd w:val="0"/>
              <w:snapToGrid w:val="0"/>
              <w:rPr>
                <w:rFonts w:asciiTheme="minorEastAsia" w:hAnsiTheme="minorEastAsia" w:cs="Times New Roman"/>
                <w:bCs/>
                <w:szCs w:val="21"/>
              </w:rPr>
            </w:pPr>
            <w:r w:rsidRPr="00E222D2">
              <w:rPr>
                <w:rFonts w:asciiTheme="minorEastAsia" w:hAnsiTheme="minorEastAsia" w:cs="Times New Roman"/>
                <w:bCs/>
                <w:szCs w:val="21"/>
              </w:rPr>
              <w:t>□是、□否</w:t>
            </w:r>
          </w:p>
        </w:tc>
        <w:tc>
          <w:tcPr>
            <w:tcW w:w="1843" w:type="dxa"/>
            <w:vAlign w:val="center"/>
          </w:tcPr>
          <w:p w:rsidR="005064DB" w:rsidRPr="00E222D2" w:rsidRDefault="005064DB" w:rsidP="005064DB">
            <w:pPr>
              <w:adjustRightInd w:val="0"/>
              <w:snapToGrid w:val="0"/>
              <w:rPr>
                <w:rFonts w:asciiTheme="minorEastAsia" w:hAnsiTheme="minorEastAsia" w:cs="Times New Roman"/>
                <w:szCs w:val="21"/>
              </w:rPr>
            </w:pPr>
            <w:r w:rsidRPr="00E222D2">
              <w:rPr>
                <w:rFonts w:asciiTheme="minorEastAsia" w:hAnsiTheme="minorEastAsia" w:cs="Times New Roman"/>
                <w:szCs w:val="21"/>
              </w:rPr>
              <w:t>□满足/□不满足</w:t>
            </w:r>
          </w:p>
        </w:tc>
        <w:tc>
          <w:tcPr>
            <w:tcW w:w="907" w:type="dxa"/>
            <w:vAlign w:val="center"/>
          </w:tcPr>
          <w:p w:rsidR="005064DB" w:rsidRPr="00E222D2" w:rsidRDefault="005064DB" w:rsidP="005064DB">
            <w:pPr>
              <w:adjustRightInd w:val="0"/>
              <w:snapToGrid w:val="0"/>
              <w:rPr>
                <w:rFonts w:asciiTheme="minorEastAsia" w:hAnsiTheme="minorEastAsia" w:cs="Times New Roman"/>
                <w:szCs w:val="21"/>
              </w:rPr>
            </w:pPr>
            <w:r w:rsidRPr="00E222D2">
              <w:rPr>
                <w:rFonts w:asciiTheme="minorEastAsia" w:hAnsiTheme="minorEastAsia" w:cs="Times New Roman"/>
                <w:szCs w:val="21"/>
              </w:rPr>
              <w:t>暖通</w:t>
            </w:r>
          </w:p>
        </w:tc>
      </w:tr>
      <w:tr w:rsidR="005064DB" w:rsidRPr="00E222D2" w:rsidTr="003441A9">
        <w:trPr>
          <w:trHeight w:val="340"/>
        </w:trPr>
        <w:tc>
          <w:tcPr>
            <w:tcW w:w="4503" w:type="dxa"/>
            <w:vAlign w:val="center"/>
          </w:tcPr>
          <w:p w:rsidR="005064DB" w:rsidRPr="00E222D2" w:rsidRDefault="005064DB" w:rsidP="005064DB">
            <w:pPr>
              <w:adjustRightInd w:val="0"/>
              <w:snapToGrid w:val="0"/>
              <w:rPr>
                <w:rFonts w:ascii="Times New Roman" w:hAnsi="Times New Roman" w:cs="Times New Roman"/>
                <w:bCs/>
                <w:szCs w:val="21"/>
              </w:rPr>
            </w:pPr>
            <w:r w:rsidRPr="00E222D2">
              <w:rPr>
                <w:rFonts w:ascii="Times New Roman" w:hAnsi="Times New Roman" w:cs="Times New Roman"/>
                <w:bCs/>
              </w:rPr>
              <w:t>6</w:t>
            </w:r>
            <w:r w:rsidRPr="00E222D2">
              <w:rPr>
                <w:rFonts w:ascii="Times New Roman" w:hAnsiTheme="minorEastAsia" w:cs="Times New Roman"/>
                <w:bCs/>
              </w:rPr>
              <w:t>、根据沈阳市气候和自然资源条件，合理利用可再生能源。</w:t>
            </w:r>
          </w:p>
        </w:tc>
        <w:tc>
          <w:tcPr>
            <w:tcW w:w="1899" w:type="dxa"/>
            <w:vAlign w:val="center"/>
          </w:tcPr>
          <w:p w:rsidR="005064DB" w:rsidRPr="00E222D2" w:rsidRDefault="005064DB" w:rsidP="005064DB">
            <w:pPr>
              <w:adjustRightInd w:val="0"/>
              <w:snapToGrid w:val="0"/>
              <w:rPr>
                <w:rFonts w:asciiTheme="minorEastAsia" w:hAnsiTheme="minorEastAsia" w:cs="Times New Roman"/>
                <w:szCs w:val="21"/>
              </w:rPr>
            </w:pPr>
            <w:r w:rsidRPr="00E222D2">
              <w:rPr>
                <w:rFonts w:asciiTheme="minorEastAsia" w:hAnsiTheme="minorEastAsia" w:cs="Times New Roman"/>
                <w:szCs w:val="21"/>
              </w:rPr>
              <w:t>□满足/□不满足</w:t>
            </w:r>
          </w:p>
        </w:tc>
        <w:tc>
          <w:tcPr>
            <w:tcW w:w="6464" w:type="dxa"/>
            <w:vAlign w:val="center"/>
          </w:tcPr>
          <w:p w:rsidR="005064DB" w:rsidRPr="00E222D2" w:rsidRDefault="005064DB" w:rsidP="005064DB">
            <w:pPr>
              <w:adjustRightInd w:val="0"/>
              <w:snapToGrid w:val="0"/>
              <w:rPr>
                <w:rFonts w:asciiTheme="minorEastAsia" w:hAnsiTheme="minorEastAsia" w:cs="Times New Roman"/>
                <w:kern w:val="44"/>
                <w:szCs w:val="21"/>
              </w:rPr>
            </w:pPr>
            <w:r w:rsidRPr="00E222D2">
              <w:rPr>
                <w:rFonts w:asciiTheme="minorEastAsia" w:hAnsiTheme="minorEastAsia" w:cs="Times New Roman"/>
                <w:bCs/>
                <w:szCs w:val="21"/>
              </w:rPr>
              <w:t>□、</w:t>
            </w:r>
            <w:r w:rsidRPr="00E222D2">
              <w:rPr>
                <w:rFonts w:asciiTheme="minorEastAsia" w:hAnsiTheme="minorEastAsia" w:cs="Times New Roman"/>
                <w:kern w:val="44"/>
                <w:szCs w:val="21"/>
              </w:rPr>
              <w:t>由可再生能源提供的生活用热水</w:t>
            </w:r>
          </w:p>
          <w:p w:rsidR="005064DB" w:rsidRPr="00E222D2" w:rsidRDefault="005064DB" w:rsidP="005064DB">
            <w:pPr>
              <w:adjustRightInd w:val="0"/>
              <w:snapToGrid w:val="0"/>
              <w:rPr>
                <w:rFonts w:asciiTheme="minorEastAsia" w:hAnsiTheme="minorEastAsia" w:cs="Times New Roman"/>
                <w:kern w:val="44"/>
                <w:szCs w:val="21"/>
                <w:u w:val="single"/>
              </w:rPr>
            </w:pPr>
            <w:r w:rsidRPr="00E222D2">
              <w:rPr>
                <w:rFonts w:asciiTheme="minorEastAsia" w:hAnsiTheme="minorEastAsia" w:cs="Times New Roman"/>
                <w:bCs/>
                <w:szCs w:val="21"/>
              </w:rPr>
              <w:t>□、</w:t>
            </w:r>
            <w:r w:rsidRPr="00E222D2">
              <w:rPr>
                <w:rFonts w:asciiTheme="minorEastAsia" w:hAnsiTheme="minorEastAsia" w:cs="Times New Roman"/>
                <w:kern w:val="44"/>
                <w:szCs w:val="21"/>
              </w:rPr>
              <w:t>由可再生能源提供的空调用冷量和热量</w:t>
            </w:r>
          </w:p>
          <w:p w:rsidR="005064DB" w:rsidRPr="00E222D2" w:rsidRDefault="005064DB" w:rsidP="005064DB">
            <w:pPr>
              <w:adjustRightInd w:val="0"/>
              <w:snapToGrid w:val="0"/>
              <w:rPr>
                <w:rFonts w:asciiTheme="minorEastAsia" w:hAnsiTheme="minorEastAsia" w:cs="Times New Roman"/>
                <w:kern w:val="44"/>
                <w:szCs w:val="21"/>
              </w:rPr>
            </w:pPr>
            <w:r w:rsidRPr="00E222D2">
              <w:rPr>
                <w:rFonts w:asciiTheme="minorEastAsia" w:hAnsiTheme="minorEastAsia" w:cs="Times New Roman"/>
                <w:bCs/>
                <w:szCs w:val="21"/>
              </w:rPr>
              <w:t>□、</w:t>
            </w:r>
            <w:r w:rsidRPr="00E222D2">
              <w:rPr>
                <w:rFonts w:asciiTheme="minorEastAsia" w:hAnsiTheme="minorEastAsia" w:cs="Times New Roman"/>
                <w:kern w:val="44"/>
                <w:szCs w:val="21"/>
              </w:rPr>
              <w:t>由可再生能源提供的电量</w:t>
            </w:r>
          </w:p>
          <w:p w:rsidR="005064DB" w:rsidRPr="00E222D2" w:rsidRDefault="005064DB" w:rsidP="005064DB">
            <w:pPr>
              <w:adjustRightInd w:val="0"/>
              <w:snapToGrid w:val="0"/>
              <w:rPr>
                <w:rFonts w:asciiTheme="minorEastAsia" w:hAnsiTheme="minorEastAsia" w:cs="Times New Roman"/>
                <w:bCs/>
                <w:szCs w:val="21"/>
                <w:u w:val="single"/>
              </w:rPr>
            </w:pPr>
            <w:r w:rsidRPr="00E222D2">
              <w:rPr>
                <w:rFonts w:asciiTheme="minorEastAsia" w:hAnsiTheme="minorEastAsia" w:cs="Times New Roman"/>
                <w:bCs/>
                <w:szCs w:val="21"/>
              </w:rPr>
              <w:t>□、</w:t>
            </w:r>
            <w:r w:rsidRPr="00E222D2">
              <w:rPr>
                <w:rFonts w:asciiTheme="minorEastAsia" w:hAnsiTheme="minorEastAsia" w:cs="Times New Roman"/>
                <w:kern w:val="44"/>
                <w:szCs w:val="21"/>
              </w:rPr>
              <w:t>其他可再生能源利用</w:t>
            </w:r>
            <w:r w:rsidRPr="00E222D2">
              <w:rPr>
                <w:rFonts w:asciiTheme="minorEastAsia" w:hAnsiTheme="minorEastAsia" w:cs="Times New Roman"/>
                <w:kern w:val="44"/>
                <w:szCs w:val="21"/>
                <w:u w:val="single"/>
              </w:rPr>
              <w:t xml:space="preserve"> </w:t>
            </w:r>
          </w:p>
        </w:tc>
        <w:tc>
          <w:tcPr>
            <w:tcW w:w="1843" w:type="dxa"/>
            <w:vAlign w:val="center"/>
          </w:tcPr>
          <w:p w:rsidR="005064DB" w:rsidRPr="00E222D2" w:rsidRDefault="005064DB" w:rsidP="005064DB">
            <w:pPr>
              <w:adjustRightInd w:val="0"/>
              <w:snapToGrid w:val="0"/>
              <w:rPr>
                <w:rFonts w:asciiTheme="minorEastAsia" w:hAnsiTheme="minorEastAsia" w:cs="Times New Roman"/>
                <w:szCs w:val="21"/>
              </w:rPr>
            </w:pPr>
            <w:r w:rsidRPr="00E222D2">
              <w:rPr>
                <w:rFonts w:asciiTheme="minorEastAsia" w:hAnsiTheme="minorEastAsia" w:cs="Times New Roman"/>
                <w:szCs w:val="21"/>
              </w:rPr>
              <w:t>□满足/□不满足</w:t>
            </w:r>
          </w:p>
        </w:tc>
        <w:tc>
          <w:tcPr>
            <w:tcW w:w="907" w:type="dxa"/>
            <w:vAlign w:val="center"/>
          </w:tcPr>
          <w:p w:rsidR="005064DB" w:rsidRPr="00E222D2" w:rsidRDefault="005064DB" w:rsidP="005064DB">
            <w:pPr>
              <w:adjustRightInd w:val="0"/>
              <w:snapToGrid w:val="0"/>
              <w:rPr>
                <w:rFonts w:asciiTheme="minorEastAsia" w:hAnsiTheme="minorEastAsia" w:cs="Times New Roman"/>
                <w:szCs w:val="21"/>
              </w:rPr>
            </w:pPr>
            <w:r w:rsidRPr="00E222D2">
              <w:rPr>
                <w:rFonts w:asciiTheme="minorEastAsia" w:hAnsiTheme="minorEastAsia" w:cs="Times New Roman"/>
                <w:szCs w:val="21"/>
              </w:rPr>
              <w:t>暖通</w:t>
            </w:r>
          </w:p>
        </w:tc>
      </w:tr>
      <w:tr w:rsidR="005064DB" w:rsidRPr="00E222D2" w:rsidTr="003441A9">
        <w:trPr>
          <w:trHeight w:val="340"/>
        </w:trPr>
        <w:tc>
          <w:tcPr>
            <w:tcW w:w="4503" w:type="dxa"/>
            <w:vAlign w:val="center"/>
          </w:tcPr>
          <w:p w:rsidR="005064DB" w:rsidRPr="00E222D2" w:rsidRDefault="005064DB" w:rsidP="005064DB">
            <w:pPr>
              <w:adjustRightInd w:val="0"/>
              <w:snapToGrid w:val="0"/>
              <w:rPr>
                <w:rFonts w:ascii="Times New Roman" w:hAnsi="Times New Roman" w:cs="Times New Roman"/>
                <w:bCs/>
              </w:rPr>
            </w:pPr>
            <w:r w:rsidRPr="00E222D2">
              <w:rPr>
                <w:rFonts w:ascii="Times New Roman" w:hAnsi="Times New Roman" w:cs="Times New Roman"/>
                <w:bCs/>
              </w:rPr>
              <w:t>7</w:t>
            </w:r>
            <w:r w:rsidRPr="00E222D2">
              <w:rPr>
                <w:rFonts w:ascii="Times New Roman" w:hAnsiTheme="minorEastAsia" w:cs="Times New Roman"/>
                <w:bCs/>
              </w:rPr>
              <w:t>、供暖、空调末端装置可独立启停的主要功能房间数量比例达到</w:t>
            </w:r>
            <w:r w:rsidRPr="00E222D2">
              <w:rPr>
                <w:rFonts w:ascii="Times New Roman" w:hAnsi="Times New Roman" w:cs="Times New Roman"/>
                <w:bCs/>
              </w:rPr>
              <w:t>90%</w:t>
            </w:r>
            <w:r w:rsidRPr="00E222D2">
              <w:rPr>
                <w:rFonts w:ascii="Times New Roman" w:hAnsiTheme="minorEastAsia" w:cs="Times New Roman"/>
                <w:bCs/>
              </w:rPr>
              <w:t>。</w:t>
            </w:r>
          </w:p>
        </w:tc>
        <w:tc>
          <w:tcPr>
            <w:tcW w:w="1899" w:type="dxa"/>
            <w:vAlign w:val="center"/>
          </w:tcPr>
          <w:p w:rsidR="005064DB" w:rsidRPr="00E222D2" w:rsidRDefault="005064DB" w:rsidP="005064DB">
            <w:pPr>
              <w:adjustRightInd w:val="0"/>
              <w:snapToGrid w:val="0"/>
              <w:rPr>
                <w:rFonts w:asciiTheme="minorEastAsia" w:hAnsiTheme="minorEastAsia" w:cs="Times New Roman"/>
                <w:szCs w:val="21"/>
              </w:rPr>
            </w:pPr>
            <w:r w:rsidRPr="00E222D2">
              <w:rPr>
                <w:rFonts w:asciiTheme="minorEastAsia" w:hAnsiTheme="minorEastAsia" w:cs="Times New Roman"/>
                <w:szCs w:val="21"/>
              </w:rPr>
              <w:t>□满足/□不满足</w:t>
            </w:r>
          </w:p>
        </w:tc>
        <w:tc>
          <w:tcPr>
            <w:tcW w:w="6464" w:type="dxa"/>
            <w:vAlign w:val="center"/>
          </w:tcPr>
          <w:p w:rsidR="005064DB" w:rsidRPr="00E222D2" w:rsidRDefault="005064DB" w:rsidP="005064DB">
            <w:pPr>
              <w:adjustRightInd w:val="0"/>
              <w:snapToGrid w:val="0"/>
              <w:rPr>
                <w:rFonts w:asciiTheme="minorEastAsia" w:hAnsiTheme="minorEastAsia" w:cs="Times New Roman"/>
                <w:bCs/>
                <w:szCs w:val="21"/>
                <w:u w:val="single"/>
              </w:rPr>
            </w:pPr>
            <w:r w:rsidRPr="00E222D2">
              <w:rPr>
                <w:rFonts w:asciiTheme="minorEastAsia" w:hAnsiTheme="minorEastAsia" w:cs="Times New Roman"/>
                <w:bCs/>
                <w:szCs w:val="21"/>
              </w:rPr>
              <w:t>□是、□否</w:t>
            </w:r>
          </w:p>
        </w:tc>
        <w:tc>
          <w:tcPr>
            <w:tcW w:w="1843" w:type="dxa"/>
            <w:vAlign w:val="center"/>
          </w:tcPr>
          <w:p w:rsidR="005064DB" w:rsidRPr="00E222D2" w:rsidRDefault="005064DB" w:rsidP="005064DB">
            <w:pPr>
              <w:adjustRightInd w:val="0"/>
              <w:snapToGrid w:val="0"/>
              <w:rPr>
                <w:rFonts w:asciiTheme="minorEastAsia" w:hAnsiTheme="minorEastAsia" w:cs="Times New Roman"/>
                <w:szCs w:val="21"/>
              </w:rPr>
            </w:pPr>
            <w:r w:rsidRPr="00E222D2">
              <w:rPr>
                <w:rFonts w:asciiTheme="minorEastAsia" w:hAnsiTheme="minorEastAsia" w:cs="Times New Roman"/>
                <w:szCs w:val="21"/>
              </w:rPr>
              <w:t>□满足/□不满足</w:t>
            </w:r>
          </w:p>
        </w:tc>
        <w:tc>
          <w:tcPr>
            <w:tcW w:w="907" w:type="dxa"/>
            <w:vAlign w:val="center"/>
          </w:tcPr>
          <w:p w:rsidR="005064DB" w:rsidRPr="00E222D2" w:rsidRDefault="005064DB" w:rsidP="005064DB">
            <w:pPr>
              <w:adjustRightInd w:val="0"/>
              <w:snapToGrid w:val="0"/>
              <w:rPr>
                <w:rFonts w:asciiTheme="minorEastAsia" w:hAnsiTheme="minorEastAsia" w:cs="Times New Roman"/>
                <w:szCs w:val="21"/>
              </w:rPr>
            </w:pPr>
            <w:r w:rsidRPr="00E222D2">
              <w:rPr>
                <w:rFonts w:asciiTheme="minorEastAsia" w:hAnsiTheme="minorEastAsia" w:cs="Times New Roman"/>
                <w:szCs w:val="21"/>
              </w:rPr>
              <w:t>暖通</w:t>
            </w:r>
          </w:p>
        </w:tc>
      </w:tr>
      <w:tr w:rsidR="005064DB" w:rsidRPr="00E222D2" w:rsidTr="003441A9">
        <w:trPr>
          <w:trHeight w:val="340"/>
        </w:trPr>
        <w:tc>
          <w:tcPr>
            <w:tcW w:w="4503" w:type="dxa"/>
            <w:vAlign w:val="center"/>
          </w:tcPr>
          <w:p w:rsidR="005064DB" w:rsidRPr="00E222D2" w:rsidRDefault="005064DB" w:rsidP="005064DB">
            <w:pPr>
              <w:adjustRightInd w:val="0"/>
              <w:snapToGrid w:val="0"/>
              <w:rPr>
                <w:rFonts w:ascii="Times New Roman" w:hAnsi="Times New Roman" w:cs="Times New Roman"/>
                <w:szCs w:val="21"/>
              </w:rPr>
            </w:pPr>
            <w:r w:rsidRPr="00E222D2">
              <w:rPr>
                <w:rFonts w:ascii="Times New Roman" w:hAnsi="Times New Roman" w:cs="Times New Roman"/>
                <w:szCs w:val="21"/>
              </w:rPr>
              <w:t>8</w:t>
            </w:r>
            <w:r w:rsidRPr="00E222D2">
              <w:rPr>
                <w:rFonts w:ascii="Times New Roman" w:hAnsiTheme="minorEastAsia" w:cs="Times New Roman"/>
                <w:szCs w:val="21"/>
              </w:rPr>
              <w:t>、气流组织合理，重要功能区域供暖、通风与空调工况下的气流组织满足热环境设计参数要求。</w:t>
            </w:r>
          </w:p>
        </w:tc>
        <w:tc>
          <w:tcPr>
            <w:tcW w:w="1899" w:type="dxa"/>
            <w:vAlign w:val="center"/>
          </w:tcPr>
          <w:p w:rsidR="005064DB" w:rsidRPr="00E222D2" w:rsidRDefault="005064DB" w:rsidP="005064DB">
            <w:pPr>
              <w:adjustRightInd w:val="0"/>
              <w:snapToGrid w:val="0"/>
              <w:rPr>
                <w:rFonts w:asciiTheme="minorEastAsia" w:hAnsiTheme="minorEastAsia" w:cs="Times New Roman"/>
                <w:szCs w:val="21"/>
              </w:rPr>
            </w:pPr>
            <w:r w:rsidRPr="00E222D2">
              <w:rPr>
                <w:rFonts w:asciiTheme="minorEastAsia" w:hAnsiTheme="minorEastAsia" w:cs="Times New Roman"/>
                <w:szCs w:val="21"/>
              </w:rPr>
              <w:t>□满足/□不满足</w:t>
            </w:r>
          </w:p>
        </w:tc>
        <w:tc>
          <w:tcPr>
            <w:tcW w:w="6464" w:type="dxa"/>
            <w:vAlign w:val="center"/>
          </w:tcPr>
          <w:p w:rsidR="005064DB" w:rsidRPr="00E222D2" w:rsidRDefault="005064DB" w:rsidP="005064DB">
            <w:pPr>
              <w:adjustRightInd w:val="0"/>
              <w:snapToGrid w:val="0"/>
              <w:rPr>
                <w:rFonts w:asciiTheme="minorEastAsia" w:hAnsiTheme="minorEastAsia" w:cs="Times New Roman"/>
                <w:bCs/>
                <w:szCs w:val="21"/>
              </w:rPr>
            </w:pPr>
            <w:r w:rsidRPr="00E222D2">
              <w:rPr>
                <w:rFonts w:asciiTheme="minorEastAsia" w:hAnsiTheme="minorEastAsia" w:cs="Times New Roman"/>
                <w:bCs/>
                <w:szCs w:val="21"/>
              </w:rPr>
              <w:t>□是、□否</w:t>
            </w:r>
          </w:p>
        </w:tc>
        <w:tc>
          <w:tcPr>
            <w:tcW w:w="1843" w:type="dxa"/>
            <w:vAlign w:val="center"/>
          </w:tcPr>
          <w:p w:rsidR="005064DB" w:rsidRPr="00E222D2" w:rsidRDefault="005064DB" w:rsidP="005064DB">
            <w:pPr>
              <w:adjustRightInd w:val="0"/>
              <w:snapToGrid w:val="0"/>
              <w:rPr>
                <w:rFonts w:asciiTheme="minorEastAsia" w:hAnsiTheme="minorEastAsia" w:cs="Times New Roman"/>
                <w:szCs w:val="21"/>
              </w:rPr>
            </w:pPr>
            <w:r w:rsidRPr="00E222D2">
              <w:rPr>
                <w:rFonts w:asciiTheme="minorEastAsia" w:hAnsiTheme="minorEastAsia" w:cs="Times New Roman"/>
                <w:szCs w:val="21"/>
              </w:rPr>
              <w:t>□满足/□不满足</w:t>
            </w:r>
          </w:p>
        </w:tc>
        <w:tc>
          <w:tcPr>
            <w:tcW w:w="907" w:type="dxa"/>
            <w:vAlign w:val="center"/>
          </w:tcPr>
          <w:p w:rsidR="005064DB" w:rsidRPr="00E222D2" w:rsidRDefault="005064DB" w:rsidP="005064DB">
            <w:pPr>
              <w:adjustRightInd w:val="0"/>
              <w:snapToGrid w:val="0"/>
              <w:rPr>
                <w:rFonts w:asciiTheme="minorEastAsia" w:hAnsiTheme="minorEastAsia" w:cs="Times New Roman"/>
                <w:szCs w:val="21"/>
              </w:rPr>
            </w:pPr>
            <w:r w:rsidRPr="00E222D2">
              <w:rPr>
                <w:rFonts w:asciiTheme="minorEastAsia" w:hAnsiTheme="minorEastAsia" w:cs="Times New Roman"/>
                <w:szCs w:val="21"/>
              </w:rPr>
              <w:t>暖通</w:t>
            </w:r>
          </w:p>
        </w:tc>
      </w:tr>
      <w:tr w:rsidR="005064DB" w:rsidRPr="00E222D2" w:rsidTr="003441A9">
        <w:trPr>
          <w:trHeight w:val="340"/>
        </w:trPr>
        <w:tc>
          <w:tcPr>
            <w:tcW w:w="4503" w:type="dxa"/>
            <w:vAlign w:val="center"/>
          </w:tcPr>
          <w:p w:rsidR="005064DB" w:rsidRPr="00E222D2" w:rsidRDefault="005064DB" w:rsidP="005064DB">
            <w:pPr>
              <w:adjustRightInd w:val="0"/>
              <w:snapToGrid w:val="0"/>
              <w:rPr>
                <w:rFonts w:ascii="Times New Roman" w:hAnsi="Times New Roman" w:cs="Times New Roman"/>
                <w:szCs w:val="21"/>
              </w:rPr>
            </w:pPr>
            <w:r w:rsidRPr="00E222D2">
              <w:rPr>
                <w:rFonts w:ascii="Times New Roman" w:hAnsi="Times New Roman" w:cs="Times New Roman"/>
                <w:szCs w:val="21"/>
              </w:rPr>
              <w:t>9</w:t>
            </w:r>
            <w:r w:rsidRPr="00E222D2">
              <w:rPr>
                <w:rFonts w:ascii="Times New Roman" w:hAnsiTheme="minorEastAsia" w:cs="Times New Roman"/>
                <w:szCs w:val="21"/>
              </w:rPr>
              <w:t>、气流组织合理，避免卫生间、餐厅、地下车库等区域的空气和污染物串通到其他空间或室外活动场所。</w:t>
            </w:r>
          </w:p>
        </w:tc>
        <w:tc>
          <w:tcPr>
            <w:tcW w:w="1899" w:type="dxa"/>
            <w:vAlign w:val="center"/>
          </w:tcPr>
          <w:p w:rsidR="005064DB" w:rsidRPr="00E222D2" w:rsidRDefault="005064DB" w:rsidP="005064DB">
            <w:pPr>
              <w:adjustRightInd w:val="0"/>
              <w:snapToGrid w:val="0"/>
              <w:rPr>
                <w:rFonts w:asciiTheme="minorEastAsia" w:hAnsiTheme="minorEastAsia" w:cs="Times New Roman"/>
                <w:szCs w:val="21"/>
              </w:rPr>
            </w:pPr>
            <w:r w:rsidRPr="00E222D2">
              <w:rPr>
                <w:rFonts w:asciiTheme="minorEastAsia" w:hAnsiTheme="minorEastAsia" w:cs="Times New Roman"/>
                <w:szCs w:val="21"/>
              </w:rPr>
              <w:t>□满足/□不满足</w:t>
            </w:r>
          </w:p>
        </w:tc>
        <w:tc>
          <w:tcPr>
            <w:tcW w:w="6464" w:type="dxa"/>
            <w:vAlign w:val="center"/>
          </w:tcPr>
          <w:p w:rsidR="00557E24" w:rsidRPr="00E222D2" w:rsidRDefault="00557E24" w:rsidP="00557E24">
            <w:pPr>
              <w:adjustRightInd w:val="0"/>
              <w:snapToGrid w:val="0"/>
              <w:rPr>
                <w:rFonts w:asciiTheme="minorEastAsia" w:hAnsiTheme="minorEastAsia" w:cs="Times New Roman"/>
                <w:kern w:val="44"/>
                <w:szCs w:val="21"/>
              </w:rPr>
            </w:pPr>
            <w:r w:rsidRPr="00E222D2">
              <w:rPr>
                <w:rFonts w:asciiTheme="minorEastAsia" w:hAnsiTheme="minorEastAsia" w:cs="Times New Roman"/>
                <w:kern w:val="44"/>
                <w:szCs w:val="21"/>
              </w:rPr>
              <w:t>卫生间、餐厅、地下车库等区域设置机械通风系统：□是、□否</w:t>
            </w:r>
          </w:p>
          <w:p w:rsidR="005064DB" w:rsidRPr="00E222D2" w:rsidRDefault="00557E24" w:rsidP="00557E24">
            <w:pPr>
              <w:adjustRightInd w:val="0"/>
              <w:snapToGrid w:val="0"/>
              <w:rPr>
                <w:rFonts w:asciiTheme="minorEastAsia" w:hAnsiTheme="minorEastAsia" w:cs="Times New Roman"/>
                <w:bCs/>
                <w:szCs w:val="21"/>
              </w:rPr>
            </w:pPr>
            <w:r w:rsidRPr="00E222D2">
              <w:rPr>
                <w:rFonts w:asciiTheme="minorEastAsia" w:hAnsiTheme="minorEastAsia" w:cs="Times New Roman"/>
                <w:kern w:val="44"/>
                <w:szCs w:val="21"/>
              </w:rPr>
              <w:t>气流组织合理，避免卫生间、餐厅、地下车库等区域的空气和污染物串通到其他空间或室外活动场所：□是、□否</w:t>
            </w:r>
          </w:p>
        </w:tc>
        <w:tc>
          <w:tcPr>
            <w:tcW w:w="1843" w:type="dxa"/>
            <w:vAlign w:val="center"/>
          </w:tcPr>
          <w:p w:rsidR="005064DB" w:rsidRPr="00E222D2" w:rsidRDefault="005064DB" w:rsidP="005064DB">
            <w:pPr>
              <w:adjustRightInd w:val="0"/>
              <w:snapToGrid w:val="0"/>
              <w:rPr>
                <w:rFonts w:asciiTheme="minorEastAsia" w:hAnsiTheme="minorEastAsia" w:cs="Times New Roman"/>
                <w:szCs w:val="21"/>
              </w:rPr>
            </w:pPr>
            <w:r w:rsidRPr="00E222D2">
              <w:rPr>
                <w:rFonts w:asciiTheme="minorEastAsia" w:hAnsiTheme="minorEastAsia" w:cs="Times New Roman"/>
                <w:szCs w:val="21"/>
              </w:rPr>
              <w:t>□满足/□不满足</w:t>
            </w:r>
          </w:p>
        </w:tc>
        <w:tc>
          <w:tcPr>
            <w:tcW w:w="907" w:type="dxa"/>
            <w:vAlign w:val="center"/>
          </w:tcPr>
          <w:p w:rsidR="005064DB" w:rsidRPr="00E222D2" w:rsidRDefault="005064DB" w:rsidP="005064DB">
            <w:pPr>
              <w:adjustRightInd w:val="0"/>
              <w:snapToGrid w:val="0"/>
              <w:rPr>
                <w:rFonts w:asciiTheme="minorEastAsia" w:hAnsiTheme="minorEastAsia" w:cs="Times New Roman"/>
                <w:szCs w:val="21"/>
              </w:rPr>
            </w:pPr>
            <w:r w:rsidRPr="00E222D2">
              <w:rPr>
                <w:rFonts w:asciiTheme="minorEastAsia" w:hAnsiTheme="minorEastAsia" w:cs="Times New Roman"/>
                <w:szCs w:val="21"/>
              </w:rPr>
              <w:t>暖通</w:t>
            </w:r>
          </w:p>
        </w:tc>
      </w:tr>
      <w:tr w:rsidR="005064DB" w:rsidRPr="00E222D2" w:rsidTr="003441A9">
        <w:trPr>
          <w:trHeight w:val="340"/>
        </w:trPr>
        <w:tc>
          <w:tcPr>
            <w:tcW w:w="4503" w:type="dxa"/>
            <w:vAlign w:val="center"/>
          </w:tcPr>
          <w:p w:rsidR="005064DB" w:rsidRPr="00E222D2" w:rsidRDefault="005064DB" w:rsidP="005064DB">
            <w:pPr>
              <w:adjustRightInd w:val="0"/>
              <w:snapToGrid w:val="0"/>
              <w:rPr>
                <w:rFonts w:ascii="Times New Roman" w:hAnsi="Times New Roman" w:cs="Times New Roman"/>
                <w:szCs w:val="21"/>
              </w:rPr>
            </w:pPr>
            <w:r w:rsidRPr="00E222D2">
              <w:rPr>
                <w:rFonts w:ascii="Times New Roman" w:hAnsi="Times New Roman" w:cs="Times New Roman"/>
                <w:szCs w:val="21"/>
              </w:rPr>
              <w:t>10</w:t>
            </w:r>
            <w:r w:rsidRPr="00E222D2">
              <w:rPr>
                <w:rFonts w:ascii="Times New Roman" w:hAnsiTheme="minorEastAsia" w:cs="Times New Roman"/>
                <w:szCs w:val="21"/>
              </w:rPr>
              <w:t>、地下汽车库的通风系统，应根据使用情况对通风机设置定时启停（台数）控制或根据车库内的</w:t>
            </w:r>
            <w:r w:rsidRPr="00E222D2">
              <w:rPr>
                <w:rFonts w:ascii="Times New Roman" w:hAnsi="Times New Roman" w:cs="Times New Roman"/>
                <w:szCs w:val="21"/>
              </w:rPr>
              <w:t>CO</w:t>
            </w:r>
            <w:r w:rsidRPr="00E222D2">
              <w:rPr>
                <w:rFonts w:ascii="Times New Roman" w:hAnsiTheme="minorEastAsia" w:cs="Times New Roman"/>
                <w:szCs w:val="21"/>
              </w:rPr>
              <w:t>浓度进行自动运行控制。</w:t>
            </w:r>
          </w:p>
        </w:tc>
        <w:tc>
          <w:tcPr>
            <w:tcW w:w="1899" w:type="dxa"/>
            <w:vAlign w:val="center"/>
          </w:tcPr>
          <w:p w:rsidR="005064DB" w:rsidRPr="00E222D2" w:rsidRDefault="005064DB" w:rsidP="005064DB">
            <w:pPr>
              <w:adjustRightInd w:val="0"/>
              <w:snapToGrid w:val="0"/>
              <w:rPr>
                <w:rFonts w:asciiTheme="minorEastAsia" w:hAnsiTheme="minorEastAsia" w:cs="Times New Roman"/>
                <w:szCs w:val="21"/>
              </w:rPr>
            </w:pPr>
            <w:r w:rsidRPr="00E222D2">
              <w:rPr>
                <w:rFonts w:asciiTheme="minorEastAsia" w:hAnsiTheme="minorEastAsia" w:cs="Times New Roman"/>
                <w:szCs w:val="21"/>
              </w:rPr>
              <w:t>□满足/□不满足</w:t>
            </w:r>
          </w:p>
        </w:tc>
        <w:tc>
          <w:tcPr>
            <w:tcW w:w="6464" w:type="dxa"/>
            <w:vAlign w:val="center"/>
          </w:tcPr>
          <w:p w:rsidR="005064DB" w:rsidRPr="00E222D2" w:rsidRDefault="00513293" w:rsidP="005064DB">
            <w:pPr>
              <w:adjustRightInd w:val="0"/>
              <w:snapToGrid w:val="0"/>
              <w:rPr>
                <w:rFonts w:asciiTheme="minorEastAsia" w:hAnsiTheme="minorEastAsia" w:cs="Times New Roman"/>
                <w:kern w:val="44"/>
                <w:szCs w:val="21"/>
              </w:rPr>
            </w:pPr>
            <w:r w:rsidRPr="00E222D2">
              <w:rPr>
                <w:rFonts w:asciiTheme="minorEastAsia" w:hAnsiTheme="minorEastAsia" w:cs="Times New Roman"/>
                <w:kern w:val="44"/>
                <w:szCs w:val="21"/>
              </w:rPr>
              <w:t>通风机设置定时启停（台数）控制，</w:t>
            </w:r>
            <w:r w:rsidR="005064DB" w:rsidRPr="00E222D2">
              <w:rPr>
                <w:rFonts w:asciiTheme="minorEastAsia" w:hAnsiTheme="minorEastAsia" w:cs="Times New Roman"/>
                <w:kern w:val="44"/>
                <w:szCs w:val="21"/>
              </w:rPr>
              <w:t>□是、□否</w:t>
            </w:r>
          </w:p>
          <w:p w:rsidR="00513293" w:rsidRPr="00E222D2" w:rsidRDefault="00513293" w:rsidP="00513293">
            <w:pPr>
              <w:adjustRightInd w:val="0"/>
              <w:snapToGrid w:val="0"/>
              <w:rPr>
                <w:rFonts w:asciiTheme="minorEastAsia" w:hAnsiTheme="minorEastAsia" w:cs="Times New Roman"/>
                <w:bCs/>
                <w:szCs w:val="21"/>
              </w:rPr>
            </w:pPr>
            <w:r w:rsidRPr="00E222D2">
              <w:rPr>
                <w:rFonts w:asciiTheme="minorEastAsia" w:hAnsiTheme="minorEastAsia" w:cs="Times New Roman"/>
                <w:kern w:val="44"/>
                <w:szCs w:val="21"/>
              </w:rPr>
              <w:t>根据车库内的</w:t>
            </w:r>
            <w:r w:rsidRPr="00BD56BF">
              <w:rPr>
                <w:rFonts w:ascii="Times New Roman" w:hAnsi="Times New Roman" w:cs="Times New Roman"/>
                <w:kern w:val="44"/>
                <w:szCs w:val="21"/>
              </w:rPr>
              <w:t>CO</w:t>
            </w:r>
            <w:r w:rsidRPr="00E222D2">
              <w:rPr>
                <w:rFonts w:asciiTheme="minorEastAsia" w:hAnsiTheme="minorEastAsia" w:cs="Times New Roman"/>
                <w:kern w:val="44"/>
                <w:szCs w:val="21"/>
              </w:rPr>
              <w:t>浓度进行自动运行控制，□是、□否</w:t>
            </w:r>
          </w:p>
        </w:tc>
        <w:tc>
          <w:tcPr>
            <w:tcW w:w="1843" w:type="dxa"/>
            <w:vAlign w:val="center"/>
          </w:tcPr>
          <w:p w:rsidR="005064DB" w:rsidRPr="00E222D2" w:rsidRDefault="005064DB" w:rsidP="005064DB">
            <w:pPr>
              <w:adjustRightInd w:val="0"/>
              <w:snapToGrid w:val="0"/>
              <w:rPr>
                <w:rFonts w:asciiTheme="minorEastAsia" w:hAnsiTheme="minorEastAsia" w:cs="Times New Roman"/>
                <w:szCs w:val="21"/>
              </w:rPr>
            </w:pPr>
            <w:r w:rsidRPr="00E222D2">
              <w:rPr>
                <w:rFonts w:asciiTheme="minorEastAsia" w:hAnsiTheme="minorEastAsia" w:cs="Times New Roman"/>
                <w:szCs w:val="21"/>
              </w:rPr>
              <w:t>□满足/□不满足</w:t>
            </w:r>
          </w:p>
        </w:tc>
        <w:tc>
          <w:tcPr>
            <w:tcW w:w="907" w:type="dxa"/>
            <w:vAlign w:val="center"/>
          </w:tcPr>
          <w:p w:rsidR="005064DB" w:rsidRPr="00E222D2" w:rsidRDefault="005064DB" w:rsidP="005064DB">
            <w:pPr>
              <w:adjustRightInd w:val="0"/>
              <w:snapToGrid w:val="0"/>
              <w:rPr>
                <w:rFonts w:asciiTheme="minorEastAsia" w:hAnsiTheme="minorEastAsia" w:cs="Times New Roman"/>
                <w:szCs w:val="21"/>
              </w:rPr>
            </w:pPr>
            <w:r w:rsidRPr="00E222D2">
              <w:rPr>
                <w:rFonts w:asciiTheme="minorEastAsia" w:hAnsiTheme="minorEastAsia" w:cs="Times New Roman"/>
                <w:szCs w:val="21"/>
              </w:rPr>
              <w:t>暖通</w:t>
            </w:r>
          </w:p>
        </w:tc>
      </w:tr>
      <w:tr w:rsidR="004730B3" w:rsidRPr="00E222D2" w:rsidTr="003441A9">
        <w:trPr>
          <w:trHeight w:val="340"/>
        </w:trPr>
        <w:tc>
          <w:tcPr>
            <w:tcW w:w="4503" w:type="dxa"/>
            <w:vAlign w:val="center"/>
          </w:tcPr>
          <w:p w:rsidR="004730B3" w:rsidRPr="00E222D2" w:rsidRDefault="004730B3" w:rsidP="004730B3">
            <w:pPr>
              <w:adjustRightInd w:val="0"/>
              <w:snapToGrid w:val="0"/>
              <w:jc w:val="center"/>
              <w:rPr>
                <w:rFonts w:ascii="Times New Roman" w:hAnsi="Times New Roman" w:cs="Times New Roman"/>
                <w:szCs w:val="21"/>
              </w:rPr>
            </w:pPr>
            <w:r w:rsidRPr="00E222D2">
              <w:rPr>
                <w:rFonts w:ascii="Times New Roman" w:hAnsiTheme="minorEastAsia" w:cs="Times New Roman"/>
                <w:szCs w:val="21"/>
              </w:rPr>
              <w:t>满足项小计（至少满足</w:t>
            </w:r>
            <w:r w:rsidRPr="00E222D2">
              <w:rPr>
                <w:rFonts w:ascii="Times New Roman" w:hAnsi="Times New Roman" w:cs="Times New Roman"/>
                <w:szCs w:val="21"/>
              </w:rPr>
              <w:t>6</w:t>
            </w:r>
            <w:r w:rsidRPr="00E222D2">
              <w:rPr>
                <w:rFonts w:ascii="Times New Roman" w:hAnsiTheme="minorEastAsia" w:cs="Times New Roman"/>
                <w:szCs w:val="21"/>
              </w:rPr>
              <w:t>项）</w:t>
            </w:r>
          </w:p>
        </w:tc>
        <w:tc>
          <w:tcPr>
            <w:tcW w:w="1899" w:type="dxa"/>
            <w:vAlign w:val="center"/>
          </w:tcPr>
          <w:p w:rsidR="004730B3" w:rsidRPr="00C97656" w:rsidRDefault="004730B3" w:rsidP="004730B3">
            <w:pPr>
              <w:adjustRightInd w:val="0"/>
              <w:snapToGrid w:val="0"/>
              <w:jc w:val="center"/>
              <w:rPr>
                <w:rFonts w:asciiTheme="minorEastAsia" w:hAnsiTheme="minorEastAsia"/>
                <w:szCs w:val="21"/>
              </w:rPr>
            </w:pPr>
            <w:r>
              <w:rPr>
                <w:rFonts w:asciiTheme="minorEastAsia" w:hAnsiTheme="minorEastAsia" w:hint="eastAsia"/>
                <w:szCs w:val="21"/>
                <w:u w:val="single"/>
              </w:rPr>
              <w:t xml:space="preserve">     </w:t>
            </w:r>
            <w:r w:rsidRPr="00C97656">
              <w:rPr>
                <w:rFonts w:asciiTheme="minorEastAsia" w:hAnsiTheme="minorEastAsia" w:hint="eastAsia"/>
                <w:szCs w:val="21"/>
              </w:rPr>
              <w:t>项</w:t>
            </w:r>
          </w:p>
        </w:tc>
        <w:tc>
          <w:tcPr>
            <w:tcW w:w="6464" w:type="dxa"/>
            <w:vAlign w:val="center"/>
          </w:tcPr>
          <w:p w:rsidR="004730B3" w:rsidRPr="00E222D2" w:rsidRDefault="004730B3" w:rsidP="004730B3">
            <w:pPr>
              <w:adjustRightInd w:val="0"/>
              <w:snapToGrid w:val="0"/>
              <w:rPr>
                <w:rFonts w:asciiTheme="minorEastAsia" w:hAnsiTheme="minorEastAsia" w:cs="Times New Roman"/>
                <w:szCs w:val="21"/>
              </w:rPr>
            </w:pPr>
          </w:p>
        </w:tc>
        <w:tc>
          <w:tcPr>
            <w:tcW w:w="1843" w:type="dxa"/>
            <w:vAlign w:val="center"/>
          </w:tcPr>
          <w:p w:rsidR="004730B3" w:rsidRPr="00E222D2" w:rsidRDefault="004730B3" w:rsidP="004730B3">
            <w:pPr>
              <w:adjustRightInd w:val="0"/>
              <w:snapToGrid w:val="0"/>
              <w:rPr>
                <w:rFonts w:asciiTheme="minorEastAsia" w:hAnsiTheme="minorEastAsia" w:cs="Times New Roman"/>
                <w:szCs w:val="21"/>
              </w:rPr>
            </w:pPr>
            <w:r w:rsidRPr="00E222D2">
              <w:rPr>
                <w:rFonts w:asciiTheme="minorEastAsia" w:hAnsiTheme="minorEastAsia" w:cs="Times New Roman"/>
                <w:szCs w:val="21"/>
              </w:rPr>
              <w:t>□满足/□不满足</w:t>
            </w:r>
          </w:p>
        </w:tc>
        <w:tc>
          <w:tcPr>
            <w:tcW w:w="907" w:type="dxa"/>
            <w:vAlign w:val="center"/>
          </w:tcPr>
          <w:p w:rsidR="004730B3" w:rsidRPr="00E222D2" w:rsidRDefault="004730B3" w:rsidP="004730B3">
            <w:pPr>
              <w:adjustRightInd w:val="0"/>
              <w:snapToGrid w:val="0"/>
              <w:rPr>
                <w:rFonts w:asciiTheme="minorEastAsia" w:hAnsiTheme="minorEastAsia" w:cs="Times New Roman"/>
                <w:szCs w:val="21"/>
              </w:rPr>
            </w:pPr>
          </w:p>
        </w:tc>
      </w:tr>
      <w:tr w:rsidR="005064DB" w:rsidRPr="00E222D2" w:rsidTr="003441A9">
        <w:trPr>
          <w:trHeight w:val="340"/>
        </w:trPr>
        <w:tc>
          <w:tcPr>
            <w:tcW w:w="4503" w:type="dxa"/>
            <w:vAlign w:val="center"/>
          </w:tcPr>
          <w:p w:rsidR="005064DB" w:rsidRPr="00E222D2" w:rsidRDefault="005064DB" w:rsidP="005064DB">
            <w:pPr>
              <w:adjustRightInd w:val="0"/>
              <w:snapToGrid w:val="0"/>
              <w:jc w:val="center"/>
              <w:rPr>
                <w:rFonts w:ascii="Times New Roman" w:hAnsi="Times New Roman" w:cs="Times New Roman"/>
                <w:b/>
                <w:bCs/>
                <w:szCs w:val="21"/>
              </w:rPr>
            </w:pPr>
            <w:r w:rsidRPr="00E222D2">
              <w:rPr>
                <w:rFonts w:ascii="Times New Roman" w:hAnsiTheme="minorEastAsia" w:cs="Times New Roman"/>
                <w:b/>
                <w:bCs/>
                <w:szCs w:val="21"/>
              </w:rPr>
              <w:t>电气专业</w:t>
            </w:r>
          </w:p>
        </w:tc>
        <w:tc>
          <w:tcPr>
            <w:tcW w:w="1899" w:type="dxa"/>
            <w:vAlign w:val="center"/>
          </w:tcPr>
          <w:p w:rsidR="005064DB" w:rsidRPr="00E222D2" w:rsidRDefault="005064DB" w:rsidP="005064DB">
            <w:pPr>
              <w:adjustRightInd w:val="0"/>
              <w:snapToGrid w:val="0"/>
              <w:rPr>
                <w:rFonts w:asciiTheme="minorEastAsia" w:hAnsiTheme="minorEastAsia" w:cs="Times New Roman"/>
                <w:szCs w:val="21"/>
              </w:rPr>
            </w:pPr>
          </w:p>
        </w:tc>
        <w:tc>
          <w:tcPr>
            <w:tcW w:w="6464" w:type="dxa"/>
            <w:vAlign w:val="center"/>
          </w:tcPr>
          <w:p w:rsidR="005064DB" w:rsidRPr="00E222D2" w:rsidRDefault="005064DB" w:rsidP="005064DB">
            <w:pPr>
              <w:adjustRightInd w:val="0"/>
              <w:snapToGrid w:val="0"/>
              <w:rPr>
                <w:rFonts w:asciiTheme="minorEastAsia" w:hAnsiTheme="minorEastAsia" w:cs="Times New Roman"/>
                <w:bCs/>
                <w:szCs w:val="21"/>
              </w:rPr>
            </w:pPr>
          </w:p>
        </w:tc>
        <w:tc>
          <w:tcPr>
            <w:tcW w:w="1843" w:type="dxa"/>
            <w:vAlign w:val="center"/>
          </w:tcPr>
          <w:p w:rsidR="005064DB" w:rsidRPr="00E222D2" w:rsidRDefault="005064DB" w:rsidP="005064DB">
            <w:pPr>
              <w:adjustRightInd w:val="0"/>
              <w:snapToGrid w:val="0"/>
              <w:rPr>
                <w:rFonts w:asciiTheme="minorEastAsia" w:hAnsiTheme="minorEastAsia" w:cs="Times New Roman"/>
                <w:szCs w:val="21"/>
              </w:rPr>
            </w:pPr>
          </w:p>
        </w:tc>
        <w:tc>
          <w:tcPr>
            <w:tcW w:w="907" w:type="dxa"/>
            <w:vAlign w:val="center"/>
          </w:tcPr>
          <w:p w:rsidR="005064DB" w:rsidRPr="00E222D2" w:rsidRDefault="005064DB" w:rsidP="005064DB">
            <w:pPr>
              <w:adjustRightInd w:val="0"/>
              <w:snapToGrid w:val="0"/>
              <w:rPr>
                <w:rFonts w:asciiTheme="minorEastAsia" w:hAnsiTheme="minorEastAsia" w:cs="Times New Roman"/>
                <w:szCs w:val="21"/>
              </w:rPr>
            </w:pPr>
          </w:p>
        </w:tc>
      </w:tr>
      <w:tr w:rsidR="005064DB" w:rsidRPr="00E222D2" w:rsidTr="003441A9">
        <w:trPr>
          <w:trHeight w:val="340"/>
        </w:trPr>
        <w:tc>
          <w:tcPr>
            <w:tcW w:w="4503" w:type="dxa"/>
            <w:vAlign w:val="center"/>
          </w:tcPr>
          <w:p w:rsidR="005064DB" w:rsidRPr="00E222D2" w:rsidRDefault="005064DB" w:rsidP="005064DB">
            <w:pPr>
              <w:adjustRightInd w:val="0"/>
              <w:snapToGrid w:val="0"/>
              <w:rPr>
                <w:rFonts w:ascii="Times New Roman" w:hAnsi="Times New Roman" w:cs="Times New Roman"/>
                <w:bCs/>
                <w:szCs w:val="21"/>
              </w:rPr>
            </w:pPr>
            <w:r w:rsidRPr="00E222D2">
              <w:rPr>
                <w:rFonts w:ascii="Times New Roman" w:hAnsi="Times New Roman" w:cs="Times New Roman"/>
                <w:bCs/>
                <w:szCs w:val="21"/>
              </w:rPr>
              <w:t>1</w:t>
            </w:r>
            <w:r w:rsidRPr="00E222D2">
              <w:rPr>
                <w:rFonts w:ascii="Times New Roman" w:hAnsiTheme="minorEastAsia" w:cs="Times New Roman"/>
                <w:bCs/>
                <w:szCs w:val="21"/>
              </w:rPr>
              <w:t>、走廊、楼梯间、门厅、大堂、大空间、地下停车场等场所的照明系统采取分区、定时、感应等节能控制措施。</w:t>
            </w:r>
          </w:p>
        </w:tc>
        <w:tc>
          <w:tcPr>
            <w:tcW w:w="1899" w:type="dxa"/>
            <w:vAlign w:val="center"/>
          </w:tcPr>
          <w:p w:rsidR="005064DB" w:rsidRPr="00E222D2" w:rsidRDefault="005064DB" w:rsidP="005064DB">
            <w:pPr>
              <w:adjustRightInd w:val="0"/>
              <w:snapToGrid w:val="0"/>
              <w:rPr>
                <w:rFonts w:asciiTheme="minorEastAsia" w:hAnsiTheme="minorEastAsia" w:cs="Times New Roman"/>
                <w:szCs w:val="21"/>
              </w:rPr>
            </w:pPr>
            <w:r w:rsidRPr="00E222D2">
              <w:rPr>
                <w:rFonts w:asciiTheme="minorEastAsia" w:hAnsiTheme="minorEastAsia" w:cs="Times New Roman"/>
                <w:szCs w:val="21"/>
              </w:rPr>
              <w:t>□满足/□不满足</w:t>
            </w:r>
          </w:p>
        </w:tc>
        <w:tc>
          <w:tcPr>
            <w:tcW w:w="6464" w:type="dxa"/>
            <w:vAlign w:val="center"/>
          </w:tcPr>
          <w:p w:rsidR="00B839F6" w:rsidRPr="00E222D2" w:rsidRDefault="00BD56BF" w:rsidP="00B839F6">
            <w:pPr>
              <w:adjustRightInd w:val="0"/>
              <w:snapToGrid w:val="0"/>
              <w:rPr>
                <w:rFonts w:asciiTheme="minorEastAsia" w:hAnsiTheme="minorEastAsia" w:cs="Times New Roman"/>
                <w:kern w:val="44"/>
                <w:szCs w:val="21"/>
              </w:rPr>
            </w:pPr>
            <w:r w:rsidRPr="00E222D2">
              <w:rPr>
                <w:rFonts w:ascii="Times New Roman" w:hAnsiTheme="minorEastAsia" w:cs="Times New Roman"/>
                <w:bCs/>
                <w:szCs w:val="21"/>
              </w:rPr>
              <w:t>走廊、楼梯间、门厅、大堂</w:t>
            </w:r>
            <w:r w:rsidR="00B839F6" w:rsidRPr="00E222D2">
              <w:rPr>
                <w:rFonts w:asciiTheme="minorEastAsia" w:hAnsiTheme="minorEastAsia" w:cs="Times New Roman"/>
                <w:kern w:val="44"/>
                <w:szCs w:val="21"/>
              </w:rPr>
              <w:t>的照明系统采取的控制措施：□分区、□定时、□光感应、□其他：</w:t>
            </w:r>
          </w:p>
          <w:p w:rsidR="00B839F6" w:rsidRPr="00E222D2" w:rsidRDefault="00B839F6" w:rsidP="00B839F6">
            <w:pPr>
              <w:adjustRightInd w:val="0"/>
              <w:snapToGrid w:val="0"/>
              <w:rPr>
                <w:rFonts w:asciiTheme="minorEastAsia" w:hAnsiTheme="minorEastAsia" w:cs="Times New Roman"/>
                <w:kern w:val="44"/>
                <w:szCs w:val="21"/>
              </w:rPr>
            </w:pPr>
            <w:r w:rsidRPr="00E222D2">
              <w:rPr>
                <w:rFonts w:asciiTheme="minorEastAsia" w:hAnsiTheme="minorEastAsia" w:cs="Times New Roman"/>
                <w:kern w:val="44"/>
                <w:szCs w:val="21"/>
              </w:rPr>
              <w:t>大空间的照明系统采取的控制措施：□分区、□定时、□光感应、□其他：</w:t>
            </w:r>
          </w:p>
          <w:p w:rsidR="00B839F6" w:rsidRPr="00E222D2" w:rsidRDefault="00B839F6" w:rsidP="00B839F6">
            <w:pPr>
              <w:adjustRightInd w:val="0"/>
              <w:snapToGrid w:val="0"/>
              <w:rPr>
                <w:rFonts w:asciiTheme="minorEastAsia" w:hAnsiTheme="minorEastAsia" w:cs="Times New Roman"/>
                <w:kern w:val="44"/>
                <w:szCs w:val="21"/>
              </w:rPr>
            </w:pPr>
            <w:r w:rsidRPr="00E222D2">
              <w:rPr>
                <w:rFonts w:asciiTheme="minorEastAsia" w:hAnsiTheme="minorEastAsia" w:cs="Times New Roman"/>
                <w:kern w:val="44"/>
                <w:szCs w:val="21"/>
              </w:rPr>
              <w:t>地下停车场的照明系统采取的控制措施：□分区、□定时、□光感应、□其他：</w:t>
            </w:r>
          </w:p>
          <w:p w:rsidR="005064DB" w:rsidRPr="00E222D2" w:rsidRDefault="00B839F6" w:rsidP="00B839F6">
            <w:pPr>
              <w:adjustRightInd w:val="0"/>
              <w:snapToGrid w:val="0"/>
              <w:rPr>
                <w:rFonts w:asciiTheme="minorEastAsia" w:hAnsiTheme="minorEastAsia" w:cs="Times New Roman"/>
                <w:bCs/>
                <w:szCs w:val="21"/>
              </w:rPr>
            </w:pPr>
            <w:r w:rsidRPr="00E222D2">
              <w:rPr>
                <w:rFonts w:asciiTheme="minorEastAsia" w:hAnsiTheme="minorEastAsia" w:cs="Times New Roman"/>
                <w:kern w:val="44"/>
                <w:szCs w:val="21"/>
              </w:rPr>
              <w:t>室外夜景照明采取的控制措施：□定时、□光感应、□其他：</w:t>
            </w:r>
          </w:p>
        </w:tc>
        <w:tc>
          <w:tcPr>
            <w:tcW w:w="1843" w:type="dxa"/>
            <w:vAlign w:val="center"/>
          </w:tcPr>
          <w:p w:rsidR="005064DB" w:rsidRPr="00E222D2" w:rsidRDefault="005064DB" w:rsidP="005064DB">
            <w:pPr>
              <w:adjustRightInd w:val="0"/>
              <w:snapToGrid w:val="0"/>
              <w:rPr>
                <w:rFonts w:asciiTheme="minorEastAsia" w:hAnsiTheme="minorEastAsia" w:cs="Times New Roman"/>
                <w:szCs w:val="21"/>
              </w:rPr>
            </w:pPr>
            <w:r w:rsidRPr="00E222D2">
              <w:rPr>
                <w:rFonts w:asciiTheme="minorEastAsia" w:hAnsiTheme="minorEastAsia" w:cs="Times New Roman"/>
                <w:szCs w:val="21"/>
              </w:rPr>
              <w:t>□满足/□不满足</w:t>
            </w:r>
          </w:p>
        </w:tc>
        <w:tc>
          <w:tcPr>
            <w:tcW w:w="907" w:type="dxa"/>
            <w:vAlign w:val="center"/>
          </w:tcPr>
          <w:p w:rsidR="005064DB" w:rsidRPr="00E222D2" w:rsidRDefault="005064DB" w:rsidP="005064DB">
            <w:pPr>
              <w:adjustRightInd w:val="0"/>
              <w:snapToGrid w:val="0"/>
              <w:rPr>
                <w:rFonts w:asciiTheme="minorEastAsia" w:hAnsiTheme="minorEastAsia" w:cs="Times New Roman"/>
                <w:szCs w:val="21"/>
              </w:rPr>
            </w:pPr>
            <w:r w:rsidRPr="00E222D2">
              <w:rPr>
                <w:rFonts w:asciiTheme="minorEastAsia" w:hAnsiTheme="minorEastAsia" w:cs="Times New Roman"/>
                <w:szCs w:val="21"/>
              </w:rPr>
              <w:t>电气</w:t>
            </w:r>
          </w:p>
        </w:tc>
      </w:tr>
      <w:tr w:rsidR="005064DB" w:rsidRPr="00E222D2" w:rsidTr="003441A9">
        <w:trPr>
          <w:trHeight w:val="340"/>
        </w:trPr>
        <w:tc>
          <w:tcPr>
            <w:tcW w:w="4503" w:type="dxa"/>
            <w:vAlign w:val="center"/>
          </w:tcPr>
          <w:p w:rsidR="005064DB" w:rsidRPr="00E222D2" w:rsidRDefault="005064DB" w:rsidP="005064DB">
            <w:pPr>
              <w:adjustRightInd w:val="0"/>
              <w:snapToGrid w:val="0"/>
              <w:rPr>
                <w:rFonts w:ascii="Times New Roman" w:hAnsi="Times New Roman" w:cs="Times New Roman"/>
                <w:bCs/>
                <w:szCs w:val="21"/>
              </w:rPr>
            </w:pPr>
            <w:r w:rsidRPr="00E222D2">
              <w:rPr>
                <w:rFonts w:ascii="Times New Roman" w:hAnsi="Times New Roman" w:cs="Times New Roman"/>
                <w:bCs/>
                <w:szCs w:val="21"/>
              </w:rPr>
              <w:t>2</w:t>
            </w:r>
            <w:r w:rsidRPr="00E222D2">
              <w:rPr>
                <w:rFonts w:ascii="Times New Roman" w:hAnsiTheme="minorEastAsia" w:cs="Times New Roman"/>
                <w:bCs/>
                <w:szCs w:val="21"/>
              </w:rPr>
              <w:t>、照明功率密度值达到现行国家标准《建筑照明设计标准》</w:t>
            </w:r>
            <w:r w:rsidRPr="00E222D2">
              <w:rPr>
                <w:rFonts w:ascii="Times New Roman" w:hAnsi="Times New Roman" w:cs="Times New Roman"/>
                <w:bCs/>
                <w:szCs w:val="21"/>
              </w:rPr>
              <w:t xml:space="preserve">GB 50034 </w:t>
            </w:r>
            <w:r w:rsidRPr="00E222D2">
              <w:rPr>
                <w:rFonts w:ascii="Times New Roman" w:hAnsiTheme="minorEastAsia" w:cs="Times New Roman"/>
                <w:bCs/>
                <w:szCs w:val="21"/>
              </w:rPr>
              <w:t>中的目标值规定。</w:t>
            </w:r>
          </w:p>
        </w:tc>
        <w:tc>
          <w:tcPr>
            <w:tcW w:w="1899" w:type="dxa"/>
            <w:vAlign w:val="center"/>
          </w:tcPr>
          <w:p w:rsidR="005064DB" w:rsidRPr="00E222D2" w:rsidRDefault="005064DB" w:rsidP="005064DB">
            <w:pPr>
              <w:adjustRightInd w:val="0"/>
              <w:snapToGrid w:val="0"/>
              <w:rPr>
                <w:rFonts w:asciiTheme="minorEastAsia" w:hAnsiTheme="minorEastAsia" w:cs="Times New Roman"/>
                <w:szCs w:val="21"/>
              </w:rPr>
            </w:pPr>
            <w:r w:rsidRPr="00E222D2">
              <w:rPr>
                <w:rFonts w:asciiTheme="minorEastAsia" w:hAnsiTheme="minorEastAsia" w:cs="Times New Roman"/>
                <w:szCs w:val="21"/>
              </w:rPr>
              <w:t>□满足/□不满足</w:t>
            </w:r>
          </w:p>
        </w:tc>
        <w:tc>
          <w:tcPr>
            <w:tcW w:w="6464" w:type="dxa"/>
            <w:vAlign w:val="center"/>
          </w:tcPr>
          <w:tbl>
            <w:tblPr>
              <w:tblStyle w:val="a7"/>
              <w:tblW w:w="0" w:type="auto"/>
              <w:tblLook w:val="04A0"/>
            </w:tblPr>
            <w:tblGrid>
              <w:gridCol w:w="1246"/>
              <w:gridCol w:w="1246"/>
              <w:gridCol w:w="1247"/>
              <w:gridCol w:w="1247"/>
              <w:gridCol w:w="1247"/>
            </w:tblGrid>
            <w:tr w:rsidR="005064DB" w:rsidRPr="00E222D2" w:rsidTr="0095526E">
              <w:tc>
                <w:tcPr>
                  <w:tcW w:w="1246" w:type="dxa"/>
                  <w:vMerge w:val="restart"/>
                </w:tcPr>
                <w:p w:rsidR="005064DB" w:rsidRPr="00E222D2" w:rsidRDefault="005064DB" w:rsidP="00D01710">
                  <w:pPr>
                    <w:framePr w:hSpace="180" w:wrap="around" w:vAnchor="page" w:hAnchor="margin" w:y="1471"/>
                    <w:adjustRightInd w:val="0"/>
                    <w:snapToGrid w:val="0"/>
                    <w:rPr>
                      <w:rFonts w:asciiTheme="minorEastAsia" w:hAnsiTheme="minorEastAsia" w:cs="Times New Roman"/>
                      <w:bCs/>
                      <w:szCs w:val="21"/>
                    </w:rPr>
                  </w:pPr>
                  <w:r w:rsidRPr="00E222D2">
                    <w:rPr>
                      <w:rFonts w:asciiTheme="minorEastAsia" w:hAnsiTheme="minorEastAsia" w:cs="Times New Roman"/>
                      <w:kern w:val="0"/>
                    </w:rPr>
                    <w:t>房间类型</w:t>
                  </w:r>
                </w:p>
              </w:tc>
              <w:tc>
                <w:tcPr>
                  <w:tcW w:w="2493" w:type="dxa"/>
                  <w:gridSpan w:val="2"/>
                </w:tcPr>
                <w:p w:rsidR="005064DB" w:rsidRPr="00E222D2" w:rsidRDefault="005064DB" w:rsidP="00D01710">
                  <w:pPr>
                    <w:framePr w:hSpace="180" w:wrap="around" w:vAnchor="page" w:hAnchor="margin" w:y="1471"/>
                    <w:adjustRightInd w:val="0"/>
                    <w:snapToGrid w:val="0"/>
                    <w:rPr>
                      <w:rFonts w:asciiTheme="minorEastAsia" w:hAnsiTheme="minorEastAsia" w:cs="Times New Roman"/>
                      <w:bCs/>
                      <w:szCs w:val="21"/>
                    </w:rPr>
                  </w:pPr>
                  <w:r w:rsidRPr="00E222D2">
                    <w:rPr>
                      <w:rFonts w:asciiTheme="minorEastAsia" w:hAnsiTheme="minorEastAsia" w:cs="Times New Roman"/>
                      <w:kern w:val="0"/>
                    </w:rPr>
                    <w:t>设计照度值</w:t>
                  </w:r>
                  <w:r w:rsidRPr="00BD56BF">
                    <w:rPr>
                      <w:rFonts w:ascii="Times New Roman" w:hAnsiTheme="minorEastAsia" w:cs="Times New Roman"/>
                      <w:kern w:val="0"/>
                    </w:rPr>
                    <w:t>（</w:t>
                  </w:r>
                  <w:r w:rsidRPr="00BD56BF">
                    <w:rPr>
                      <w:rFonts w:ascii="Times New Roman" w:hAnsi="Times New Roman" w:cs="Times New Roman"/>
                      <w:kern w:val="0"/>
                    </w:rPr>
                    <w:t>Lx</w:t>
                  </w:r>
                  <w:r w:rsidRPr="00BD56BF">
                    <w:rPr>
                      <w:rFonts w:ascii="Times New Roman" w:hAnsiTheme="minorEastAsia" w:cs="Times New Roman"/>
                      <w:kern w:val="0"/>
                    </w:rPr>
                    <w:t>）</w:t>
                  </w:r>
                </w:p>
              </w:tc>
              <w:tc>
                <w:tcPr>
                  <w:tcW w:w="2494" w:type="dxa"/>
                  <w:gridSpan w:val="2"/>
                </w:tcPr>
                <w:p w:rsidR="005064DB" w:rsidRPr="00E222D2" w:rsidRDefault="005064DB" w:rsidP="00D01710">
                  <w:pPr>
                    <w:framePr w:hSpace="180" w:wrap="around" w:vAnchor="page" w:hAnchor="margin" w:y="1471"/>
                    <w:adjustRightInd w:val="0"/>
                    <w:snapToGrid w:val="0"/>
                    <w:rPr>
                      <w:rFonts w:asciiTheme="minorEastAsia" w:hAnsiTheme="minorEastAsia" w:cs="Times New Roman"/>
                      <w:bCs/>
                      <w:szCs w:val="21"/>
                    </w:rPr>
                  </w:pPr>
                  <w:r w:rsidRPr="00E222D2">
                    <w:rPr>
                      <w:rFonts w:asciiTheme="minorEastAsia" w:hAnsiTheme="minorEastAsia" w:cs="Times New Roman"/>
                      <w:kern w:val="0"/>
                    </w:rPr>
                    <w:t>照明功率密度</w:t>
                  </w:r>
                  <w:r w:rsidRPr="00E222D2">
                    <w:rPr>
                      <w:rFonts w:ascii="Times New Roman" w:hAnsiTheme="minorEastAsia" w:cs="Times New Roman"/>
                      <w:kern w:val="0"/>
                    </w:rPr>
                    <w:t>（</w:t>
                  </w:r>
                  <w:r w:rsidRPr="00E222D2">
                    <w:rPr>
                      <w:rFonts w:ascii="Times New Roman" w:hAnsi="Times New Roman" w:cs="Times New Roman"/>
                      <w:kern w:val="0"/>
                    </w:rPr>
                    <w:t>W/m</w:t>
                  </w:r>
                  <w:r w:rsidRPr="00E222D2">
                    <w:rPr>
                      <w:rFonts w:ascii="Times New Roman" w:hAnsi="Times New Roman" w:cs="Times New Roman"/>
                      <w:kern w:val="0"/>
                      <w:vertAlign w:val="superscript"/>
                    </w:rPr>
                    <w:t>2</w:t>
                  </w:r>
                  <w:r w:rsidRPr="00E222D2">
                    <w:rPr>
                      <w:rFonts w:ascii="Times New Roman" w:hAnsi="Times New Roman" w:cs="Times New Roman"/>
                      <w:kern w:val="0"/>
                    </w:rPr>
                    <w:t>)</w:t>
                  </w:r>
                </w:p>
              </w:tc>
            </w:tr>
            <w:tr w:rsidR="005064DB" w:rsidRPr="00E222D2" w:rsidTr="0095526E">
              <w:tc>
                <w:tcPr>
                  <w:tcW w:w="1246" w:type="dxa"/>
                  <w:vMerge/>
                </w:tcPr>
                <w:p w:rsidR="005064DB" w:rsidRPr="00E222D2" w:rsidRDefault="005064DB" w:rsidP="00D01710">
                  <w:pPr>
                    <w:framePr w:hSpace="180" w:wrap="around" w:vAnchor="page" w:hAnchor="margin" w:y="1471"/>
                    <w:adjustRightInd w:val="0"/>
                    <w:snapToGrid w:val="0"/>
                    <w:rPr>
                      <w:rFonts w:asciiTheme="minorEastAsia" w:hAnsiTheme="minorEastAsia" w:cs="Times New Roman"/>
                      <w:bCs/>
                      <w:szCs w:val="21"/>
                    </w:rPr>
                  </w:pPr>
                </w:p>
              </w:tc>
              <w:tc>
                <w:tcPr>
                  <w:tcW w:w="1246" w:type="dxa"/>
                </w:tcPr>
                <w:p w:rsidR="005064DB" w:rsidRPr="00E222D2" w:rsidRDefault="005064DB" w:rsidP="00D01710">
                  <w:pPr>
                    <w:framePr w:hSpace="180" w:wrap="around" w:vAnchor="page" w:hAnchor="margin" w:y="1471"/>
                    <w:adjustRightInd w:val="0"/>
                    <w:snapToGrid w:val="0"/>
                    <w:rPr>
                      <w:rFonts w:asciiTheme="minorEastAsia" w:hAnsiTheme="minorEastAsia" w:cs="Times New Roman"/>
                      <w:bCs/>
                      <w:szCs w:val="21"/>
                    </w:rPr>
                  </w:pPr>
                  <w:r w:rsidRPr="00E222D2">
                    <w:rPr>
                      <w:rFonts w:asciiTheme="minorEastAsia" w:hAnsiTheme="minorEastAsia" w:cs="Times New Roman"/>
                      <w:bCs/>
                      <w:szCs w:val="21"/>
                    </w:rPr>
                    <w:t>实际值</w:t>
                  </w:r>
                </w:p>
              </w:tc>
              <w:tc>
                <w:tcPr>
                  <w:tcW w:w="1247" w:type="dxa"/>
                </w:tcPr>
                <w:p w:rsidR="005064DB" w:rsidRPr="00E222D2" w:rsidRDefault="005064DB" w:rsidP="00D01710">
                  <w:pPr>
                    <w:framePr w:hSpace="180" w:wrap="around" w:vAnchor="page" w:hAnchor="margin" w:y="1471"/>
                    <w:adjustRightInd w:val="0"/>
                    <w:snapToGrid w:val="0"/>
                    <w:rPr>
                      <w:rFonts w:asciiTheme="minorEastAsia" w:hAnsiTheme="minorEastAsia" w:cs="Times New Roman"/>
                      <w:bCs/>
                      <w:szCs w:val="21"/>
                    </w:rPr>
                  </w:pPr>
                  <w:r w:rsidRPr="00E222D2">
                    <w:rPr>
                      <w:rFonts w:asciiTheme="minorEastAsia" w:hAnsiTheme="minorEastAsia" w:cs="Times New Roman"/>
                      <w:bCs/>
                      <w:szCs w:val="21"/>
                    </w:rPr>
                    <w:t>标准值</w:t>
                  </w:r>
                </w:p>
              </w:tc>
              <w:tc>
                <w:tcPr>
                  <w:tcW w:w="1247" w:type="dxa"/>
                </w:tcPr>
                <w:p w:rsidR="005064DB" w:rsidRPr="00E222D2" w:rsidRDefault="005064DB" w:rsidP="00D01710">
                  <w:pPr>
                    <w:framePr w:hSpace="180" w:wrap="around" w:vAnchor="page" w:hAnchor="margin" w:y="1471"/>
                    <w:adjustRightInd w:val="0"/>
                    <w:snapToGrid w:val="0"/>
                    <w:rPr>
                      <w:rFonts w:asciiTheme="minorEastAsia" w:hAnsiTheme="minorEastAsia" w:cs="Times New Roman"/>
                      <w:bCs/>
                      <w:szCs w:val="21"/>
                    </w:rPr>
                  </w:pPr>
                  <w:r w:rsidRPr="00E222D2">
                    <w:rPr>
                      <w:rFonts w:asciiTheme="minorEastAsia" w:hAnsiTheme="minorEastAsia" w:cs="Times New Roman"/>
                      <w:kern w:val="0"/>
                    </w:rPr>
                    <w:t>实际值</w:t>
                  </w:r>
                </w:p>
              </w:tc>
              <w:tc>
                <w:tcPr>
                  <w:tcW w:w="1247" w:type="dxa"/>
                  <w:vAlign w:val="center"/>
                </w:tcPr>
                <w:p w:rsidR="005064DB" w:rsidRPr="00E222D2" w:rsidRDefault="005064DB" w:rsidP="00D01710">
                  <w:pPr>
                    <w:framePr w:hSpace="180" w:wrap="around" w:vAnchor="page" w:hAnchor="margin" w:y="1471"/>
                    <w:widowControl/>
                    <w:jc w:val="center"/>
                    <w:rPr>
                      <w:rFonts w:asciiTheme="minorEastAsia" w:hAnsiTheme="minorEastAsia" w:cs="Times New Roman"/>
                    </w:rPr>
                  </w:pPr>
                  <w:r w:rsidRPr="00E222D2">
                    <w:rPr>
                      <w:rFonts w:asciiTheme="minorEastAsia" w:hAnsiTheme="minorEastAsia" w:cs="Times New Roman"/>
                      <w:kern w:val="0"/>
                    </w:rPr>
                    <w:t>现行值</w:t>
                  </w:r>
                </w:p>
              </w:tc>
            </w:tr>
            <w:tr w:rsidR="005064DB" w:rsidRPr="00E222D2" w:rsidTr="0095526E">
              <w:tc>
                <w:tcPr>
                  <w:tcW w:w="1246" w:type="dxa"/>
                </w:tcPr>
                <w:p w:rsidR="005064DB" w:rsidRPr="00E222D2" w:rsidRDefault="005064DB" w:rsidP="00D01710">
                  <w:pPr>
                    <w:framePr w:hSpace="180" w:wrap="around" w:vAnchor="page" w:hAnchor="margin" w:y="1471"/>
                    <w:adjustRightInd w:val="0"/>
                    <w:snapToGrid w:val="0"/>
                    <w:rPr>
                      <w:rFonts w:ascii="Times New Roman" w:hAnsi="Times New Roman" w:cs="Times New Roman"/>
                      <w:bCs/>
                      <w:szCs w:val="21"/>
                    </w:rPr>
                  </w:pPr>
                </w:p>
              </w:tc>
              <w:tc>
                <w:tcPr>
                  <w:tcW w:w="1246" w:type="dxa"/>
                </w:tcPr>
                <w:p w:rsidR="005064DB" w:rsidRPr="00E222D2" w:rsidRDefault="005064DB" w:rsidP="00D01710">
                  <w:pPr>
                    <w:framePr w:hSpace="180" w:wrap="around" w:vAnchor="page" w:hAnchor="margin" w:y="1471"/>
                    <w:adjustRightInd w:val="0"/>
                    <w:snapToGrid w:val="0"/>
                    <w:rPr>
                      <w:rFonts w:ascii="Times New Roman" w:hAnsi="Times New Roman" w:cs="Times New Roman"/>
                      <w:bCs/>
                      <w:szCs w:val="21"/>
                    </w:rPr>
                  </w:pPr>
                </w:p>
              </w:tc>
              <w:tc>
                <w:tcPr>
                  <w:tcW w:w="1247" w:type="dxa"/>
                </w:tcPr>
                <w:p w:rsidR="005064DB" w:rsidRPr="00E222D2" w:rsidRDefault="005064DB" w:rsidP="00D01710">
                  <w:pPr>
                    <w:framePr w:hSpace="180" w:wrap="around" w:vAnchor="page" w:hAnchor="margin" w:y="1471"/>
                    <w:adjustRightInd w:val="0"/>
                    <w:snapToGrid w:val="0"/>
                    <w:rPr>
                      <w:rFonts w:ascii="Times New Roman" w:hAnsi="Times New Roman" w:cs="Times New Roman"/>
                      <w:bCs/>
                      <w:szCs w:val="21"/>
                    </w:rPr>
                  </w:pPr>
                </w:p>
              </w:tc>
              <w:tc>
                <w:tcPr>
                  <w:tcW w:w="1247" w:type="dxa"/>
                </w:tcPr>
                <w:p w:rsidR="005064DB" w:rsidRPr="00E222D2" w:rsidRDefault="005064DB" w:rsidP="00D01710">
                  <w:pPr>
                    <w:framePr w:hSpace="180" w:wrap="around" w:vAnchor="page" w:hAnchor="margin" w:y="1471"/>
                    <w:adjustRightInd w:val="0"/>
                    <w:snapToGrid w:val="0"/>
                    <w:rPr>
                      <w:rFonts w:ascii="Times New Roman" w:hAnsi="Times New Roman" w:cs="Times New Roman"/>
                      <w:bCs/>
                      <w:szCs w:val="21"/>
                    </w:rPr>
                  </w:pPr>
                </w:p>
              </w:tc>
              <w:tc>
                <w:tcPr>
                  <w:tcW w:w="1247" w:type="dxa"/>
                </w:tcPr>
                <w:p w:rsidR="005064DB" w:rsidRPr="00E222D2" w:rsidRDefault="005064DB" w:rsidP="00D01710">
                  <w:pPr>
                    <w:framePr w:hSpace="180" w:wrap="around" w:vAnchor="page" w:hAnchor="margin" w:y="1471"/>
                    <w:adjustRightInd w:val="0"/>
                    <w:snapToGrid w:val="0"/>
                    <w:rPr>
                      <w:rFonts w:ascii="Times New Roman" w:hAnsi="Times New Roman" w:cs="Times New Roman"/>
                      <w:bCs/>
                      <w:szCs w:val="21"/>
                    </w:rPr>
                  </w:pPr>
                </w:p>
              </w:tc>
            </w:tr>
            <w:tr w:rsidR="005064DB" w:rsidRPr="00E222D2" w:rsidTr="0095526E">
              <w:tc>
                <w:tcPr>
                  <w:tcW w:w="1246" w:type="dxa"/>
                </w:tcPr>
                <w:p w:rsidR="005064DB" w:rsidRPr="00E222D2" w:rsidRDefault="005064DB" w:rsidP="00D01710">
                  <w:pPr>
                    <w:framePr w:hSpace="180" w:wrap="around" w:vAnchor="page" w:hAnchor="margin" w:y="1471"/>
                    <w:adjustRightInd w:val="0"/>
                    <w:snapToGrid w:val="0"/>
                    <w:rPr>
                      <w:rFonts w:ascii="Times New Roman" w:hAnsi="Times New Roman" w:cs="Times New Roman"/>
                      <w:bCs/>
                      <w:szCs w:val="21"/>
                    </w:rPr>
                  </w:pPr>
                </w:p>
              </w:tc>
              <w:tc>
                <w:tcPr>
                  <w:tcW w:w="1246" w:type="dxa"/>
                </w:tcPr>
                <w:p w:rsidR="005064DB" w:rsidRPr="00E222D2" w:rsidRDefault="005064DB" w:rsidP="00D01710">
                  <w:pPr>
                    <w:framePr w:hSpace="180" w:wrap="around" w:vAnchor="page" w:hAnchor="margin" w:y="1471"/>
                    <w:adjustRightInd w:val="0"/>
                    <w:snapToGrid w:val="0"/>
                    <w:rPr>
                      <w:rFonts w:ascii="Times New Roman" w:hAnsi="Times New Roman" w:cs="Times New Roman"/>
                      <w:bCs/>
                      <w:szCs w:val="21"/>
                    </w:rPr>
                  </w:pPr>
                </w:p>
              </w:tc>
              <w:tc>
                <w:tcPr>
                  <w:tcW w:w="1247" w:type="dxa"/>
                </w:tcPr>
                <w:p w:rsidR="005064DB" w:rsidRPr="00E222D2" w:rsidRDefault="005064DB" w:rsidP="00D01710">
                  <w:pPr>
                    <w:framePr w:hSpace="180" w:wrap="around" w:vAnchor="page" w:hAnchor="margin" w:y="1471"/>
                    <w:adjustRightInd w:val="0"/>
                    <w:snapToGrid w:val="0"/>
                    <w:rPr>
                      <w:rFonts w:ascii="Times New Roman" w:hAnsi="Times New Roman" w:cs="Times New Roman"/>
                      <w:bCs/>
                      <w:szCs w:val="21"/>
                    </w:rPr>
                  </w:pPr>
                </w:p>
              </w:tc>
              <w:tc>
                <w:tcPr>
                  <w:tcW w:w="1247" w:type="dxa"/>
                </w:tcPr>
                <w:p w:rsidR="005064DB" w:rsidRPr="00E222D2" w:rsidRDefault="005064DB" w:rsidP="00D01710">
                  <w:pPr>
                    <w:framePr w:hSpace="180" w:wrap="around" w:vAnchor="page" w:hAnchor="margin" w:y="1471"/>
                    <w:adjustRightInd w:val="0"/>
                    <w:snapToGrid w:val="0"/>
                    <w:rPr>
                      <w:rFonts w:ascii="Times New Roman" w:hAnsi="Times New Roman" w:cs="Times New Roman"/>
                      <w:bCs/>
                      <w:szCs w:val="21"/>
                    </w:rPr>
                  </w:pPr>
                </w:p>
              </w:tc>
              <w:tc>
                <w:tcPr>
                  <w:tcW w:w="1247" w:type="dxa"/>
                </w:tcPr>
                <w:p w:rsidR="005064DB" w:rsidRPr="00E222D2" w:rsidRDefault="005064DB" w:rsidP="00D01710">
                  <w:pPr>
                    <w:framePr w:hSpace="180" w:wrap="around" w:vAnchor="page" w:hAnchor="margin" w:y="1471"/>
                    <w:adjustRightInd w:val="0"/>
                    <w:snapToGrid w:val="0"/>
                    <w:rPr>
                      <w:rFonts w:ascii="Times New Roman" w:hAnsi="Times New Roman" w:cs="Times New Roman"/>
                      <w:bCs/>
                      <w:szCs w:val="21"/>
                    </w:rPr>
                  </w:pPr>
                </w:p>
              </w:tc>
            </w:tr>
            <w:tr w:rsidR="005064DB" w:rsidRPr="00E222D2" w:rsidTr="0095526E">
              <w:tc>
                <w:tcPr>
                  <w:tcW w:w="1246" w:type="dxa"/>
                </w:tcPr>
                <w:p w:rsidR="005064DB" w:rsidRPr="00E222D2" w:rsidRDefault="005064DB" w:rsidP="00D01710">
                  <w:pPr>
                    <w:framePr w:hSpace="180" w:wrap="around" w:vAnchor="page" w:hAnchor="margin" w:y="1471"/>
                    <w:adjustRightInd w:val="0"/>
                    <w:snapToGrid w:val="0"/>
                    <w:rPr>
                      <w:rFonts w:ascii="Times New Roman" w:hAnsi="Times New Roman" w:cs="Times New Roman"/>
                      <w:bCs/>
                      <w:szCs w:val="21"/>
                    </w:rPr>
                  </w:pPr>
                </w:p>
              </w:tc>
              <w:tc>
                <w:tcPr>
                  <w:tcW w:w="1246" w:type="dxa"/>
                </w:tcPr>
                <w:p w:rsidR="005064DB" w:rsidRPr="00E222D2" w:rsidRDefault="005064DB" w:rsidP="00D01710">
                  <w:pPr>
                    <w:framePr w:hSpace="180" w:wrap="around" w:vAnchor="page" w:hAnchor="margin" w:y="1471"/>
                    <w:adjustRightInd w:val="0"/>
                    <w:snapToGrid w:val="0"/>
                    <w:rPr>
                      <w:rFonts w:ascii="Times New Roman" w:hAnsi="Times New Roman" w:cs="Times New Roman"/>
                      <w:bCs/>
                      <w:szCs w:val="21"/>
                    </w:rPr>
                  </w:pPr>
                </w:p>
              </w:tc>
              <w:tc>
                <w:tcPr>
                  <w:tcW w:w="1247" w:type="dxa"/>
                </w:tcPr>
                <w:p w:rsidR="005064DB" w:rsidRPr="00E222D2" w:rsidRDefault="005064DB" w:rsidP="00D01710">
                  <w:pPr>
                    <w:framePr w:hSpace="180" w:wrap="around" w:vAnchor="page" w:hAnchor="margin" w:y="1471"/>
                    <w:adjustRightInd w:val="0"/>
                    <w:snapToGrid w:val="0"/>
                    <w:rPr>
                      <w:rFonts w:ascii="Times New Roman" w:hAnsi="Times New Roman" w:cs="Times New Roman"/>
                      <w:bCs/>
                      <w:szCs w:val="21"/>
                    </w:rPr>
                  </w:pPr>
                </w:p>
              </w:tc>
              <w:tc>
                <w:tcPr>
                  <w:tcW w:w="1247" w:type="dxa"/>
                </w:tcPr>
                <w:p w:rsidR="005064DB" w:rsidRPr="00E222D2" w:rsidRDefault="005064DB" w:rsidP="00D01710">
                  <w:pPr>
                    <w:framePr w:hSpace="180" w:wrap="around" w:vAnchor="page" w:hAnchor="margin" w:y="1471"/>
                    <w:adjustRightInd w:val="0"/>
                    <w:snapToGrid w:val="0"/>
                    <w:rPr>
                      <w:rFonts w:ascii="Times New Roman" w:hAnsi="Times New Roman" w:cs="Times New Roman"/>
                      <w:bCs/>
                      <w:szCs w:val="21"/>
                    </w:rPr>
                  </w:pPr>
                </w:p>
              </w:tc>
              <w:tc>
                <w:tcPr>
                  <w:tcW w:w="1247" w:type="dxa"/>
                </w:tcPr>
                <w:p w:rsidR="005064DB" w:rsidRPr="00E222D2" w:rsidRDefault="005064DB" w:rsidP="00D01710">
                  <w:pPr>
                    <w:framePr w:hSpace="180" w:wrap="around" w:vAnchor="page" w:hAnchor="margin" w:y="1471"/>
                    <w:adjustRightInd w:val="0"/>
                    <w:snapToGrid w:val="0"/>
                    <w:rPr>
                      <w:rFonts w:ascii="Times New Roman" w:hAnsi="Times New Roman" w:cs="Times New Roman"/>
                      <w:bCs/>
                      <w:szCs w:val="21"/>
                    </w:rPr>
                  </w:pPr>
                </w:p>
              </w:tc>
            </w:tr>
          </w:tbl>
          <w:p w:rsidR="005064DB" w:rsidRPr="00E222D2" w:rsidRDefault="005064DB" w:rsidP="005064DB">
            <w:pPr>
              <w:adjustRightInd w:val="0"/>
              <w:snapToGrid w:val="0"/>
              <w:rPr>
                <w:rFonts w:asciiTheme="minorEastAsia" w:hAnsiTheme="minorEastAsia" w:cs="Times New Roman"/>
                <w:bCs/>
                <w:szCs w:val="21"/>
              </w:rPr>
            </w:pPr>
          </w:p>
        </w:tc>
        <w:tc>
          <w:tcPr>
            <w:tcW w:w="1843" w:type="dxa"/>
            <w:vAlign w:val="center"/>
          </w:tcPr>
          <w:p w:rsidR="005064DB" w:rsidRPr="00E222D2" w:rsidRDefault="005064DB" w:rsidP="005064DB">
            <w:pPr>
              <w:adjustRightInd w:val="0"/>
              <w:snapToGrid w:val="0"/>
              <w:rPr>
                <w:rFonts w:asciiTheme="minorEastAsia" w:hAnsiTheme="minorEastAsia" w:cs="Times New Roman"/>
                <w:szCs w:val="21"/>
              </w:rPr>
            </w:pPr>
            <w:r w:rsidRPr="00E222D2">
              <w:rPr>
                <w:rFonts w:asciiTheme="minorEastAsia" w:hAnsiTheme="minorEastAsia" w:cs="Times New Roman"/>
                <w:szCs w:val="21"/>
              </w:rPr>
              <w:t>□满足/□不满足</w:t>
            </w:r>
          </w:p>
        </w:tc>
        <w:tc>
          <w:tcPr>
            <w:tcW w:w="907" w:type="dxa"/>
            <w:vAlign w:val="center"/>
          </w:tcPr>
          <w:p w:rsidR="005064DB" w:rsidRPr="00E222D2" w:rsidRDefault="005064DB" w:rsidP="005064DB">
            <w:pPr>
              <w:adjustRightInd w:val="0"/>
              <w:snapToGrid w:val="0"/>
              <w:rPr>
                <w:rFonts w:asciiTheme="minorEastAsia" w:hAnsiTheme="minorEastAsia" w:cs="Times New Roman"/>
                <w:szCs w:val="21"/>
              </w:rPr>
            </w:pPr>
            <w:r w:rsidRPr="00E222D2">
              <w:rPr>
                <w:rFonts w:asciiTheme="minorEastAsia" w:hAnsiTheme="minorEastAsia" w:cs="Times New Roman"/>
                <w:szCs w:val="21"/>
              </w:rPr>
              <w:t>电气</w:t>
            </w:r>
          </w:p>
        </w:tc>
      </w:tr>
      <w:tr w:rsidR="005064DB" w:rsidRPr="00E222D2" w:rsidTr="003441A9">
        <w:trPr>
          <w:trHeight w:val="340"/>
        </w:trPr>
        <w:tc>
          <w:tcPr>
            <w:tcW w:w="4503" w:type="dxa"/>
            <w:vAlign w:val="center"/>
          </w:tcPr>
          <w:p w:rsidR="005064DB" w:rsidRPr="00E222D2" w:rsidRDefault="005064DB" w:rsidP="000171B3">
            <w:pPr>
              <w:adjustRightInd w:val="0"/>
              <w:snapToGrid w:val="0"/>
              <w:rPr>
                <w:rFonts w:ascii="Times New Roman" w:hAnsi="Times New Roman" w:cs="Times New Roman"/>
                <w:bCs/>
                <w:szCs w:val="21"/>
              </w:rPr>
            </w:pPr>
            <w:r w:rsidRPr="00E222D2">
              <w:rPr>
                <w:rFonts w:ascii="Times New Roman" w:hAnsi="Times New Roman" w:cs="Times New Roman"/>
                <w:bCs/>
                <w:szCs w:val="21"/>
              </w:rPr>
              <w:t>3</w:t>
            </w:r>
            <w:r w:rsidRPr="00E222D2">
              <w:rPr>
                <w:rFonts w:ascii="Times New Roman" w:hAnsiTheme="minorEastAsia" w:cs="Times New Roman"/>
                <w:bCs/>
                <w:szCs w:val="21"/>
              </w:rPr>
              <w:t>、合理选用电梯和自动扶梯，并采取电梯群控、扶梯自动启停等节能控制措施。未设或设有一</w:t>
            </w:r>
            <w:r w:rsidR="003E67DC">
              <w:rPr>
                <w:rFonts w:ascii="Times New Roman" w:hAnsiTheme="minorEastAsia" w:cs="Times New Roman" w:hint="eastAsia"/>
                <w:bCs/>
                <w:szCs w:val="21"/>
              </w:rPr>
              <w:t>部</w:t>
            </w:r>
            <w:r w:rsidRPr="00E222D2">
              <w:rPr>
                <w:rFonts w:ascii="Times New Roman" w:hAnsiTheme="minorEastAsia" w:cs="Times New Roman"/>
                <w:bCs/>
                <w:szCs w:val="21"/>
              </w:rPr>
              <w:t>电梯的建筑本条直接判定为</w:t>
            </w:r>
            <w:r w:rsidR="000171B3">
              <w:rPr>
                <w:rFonts w:ascii="Times New Roman" w:hAnsiTheme="minorEastAsia" w:cs="Times New Roman" w:hint="eastAsia"/>
                <w:bCs/>
                <w:szCs w:val="21"/>
              </w:rPr>
              <w:t>达标</w:t>
            </w:r>
            <w:r w:rsidRPr="00E222D2">
              <w:rPr>
                <w:rFonts w:ascii="Times New Roman" w:hAnsiTheme="minorEastAsia" w:cs="Times New Roman"/>
                <w:bCs/>
                <w:szCs w:val="21"/>
              </w:rPr>
              <w:t>。</w:t>
            </w:r>
          </w:p>
        </w:tc>
        <w:tc>
          <w:tcPr>
            <w:tcW w:w="1899" w:type="dxa"/>
            <w:vAlign w:val="center"/>
          </w:tcPr>
          <w:p w:rsidR="005064DB" w:rsidRPr="00E222D2" w:rsidRDefault="005064DB" w:rsidP="005064DB">
            <w:pPr>
              <w:adjustRightInd w:val="0"/>
              <w:snapToGrid w:val="0"/>
              <w:rPr>
                <w:rFonts w:asciiTheme="minorEastAsia" w:hAnsiTheme="minorEastAsia" w:cs="Times New Roman"/>
                <w:szCs w:val="21"/>
              </w:rPr>
            </w:pPr>
            <w:r w:rsidRPr="00E222D2">
              <w:rPr>
                <w:rFonts w:asciiTheme="minorEastAsia" w:hAnsiTheme="minorEastAsia" w:cs="Times New Roman"/>
                <w:szCs w:val="21"/>
              </w:rPr>
              <w:t>□满足/□不满足</w:t>
            </w:r>
          </w:p>
        </w:tc>
        <w:tc>
          <w:tcPr>
            <w:tcW w:w="6464" w:type="dxa"/>
            <w:vAlign w:val="center"/>
          </w:tcPr>
          <w:p w:rsidR="003E67DC" w:rsidRDefault="003E67DC" w:rsidP="005064DB">
            <w:pPr>
              <w:adjustRightInd w:val="0"/>
              <w:snapToGrid w:val="0"/>
              <w:rPr>
                <w:rFonts w:asciiTheme="minorEastAsia" w:hAnsiTheme="minorEastAsia" w:cs="Times New Roman"/>
                <w:bCs/>
                <w:szCs w:val="21"/>
              </w:rPr>
            </w:pPr>
            <w:r>
              <w:rPr>
                <w:rFonts w:asciiTheme="minorEastAsia" w:hAnsiTheme="minorEastAsia" w:cs="Times New Roman" w:hint="eastAsia"/>
                <w:bCs/>
                <w:szCs w:val="21"/>
              </w:rPr>
              <w:t>设置电梯</w:t>
            </w:r>
            <w:r w:rsidRPr="00E222D2">
              <w:rPr>
                <w:rFonts w:asciiTheme="minorEastAsia" w:hAnsiTheme="minorEastAsia" w:cs="Times New Roman"/>
                <w:bCs/>
                <w:szCs w:val="21"/>
              </w:rPr>
              <w:t>：□是、□否</w:t>
            </w:r>
          </w:p>
          <w:p w:rsidR="003E67DC" w:rsidRPr="003E67DC" w:rsidRDefault="003E67DC" w:rsidP="003E67DC">
            <w:pPr>
              <w:adjustRightInd w:val="0"/>
              <w:snapToGrid w:val="0"/>
              <w:rPr>
                <w:rFonts w:asciiTheme="minorEastAsia" w:hAnsiTheme="minorEastAsia" w:cs="Times New Roman"/>
                <w:bCs/>
                <w:szCs w:val="21"/>
              </w:rPr>
            </w:pPr>
            <w:r>
              <w:rPr>
                <w:rFonts w:asciiTheme="minorEastAsia" w:hAnsiTheme="minorEastAsia" w:cs="Times New Roman" w:hint="eastAsia"/>
                <w:bCs/>
                <w:szCs w:val="21"/>
              </w:rPr>
              <w:t>设置自动扶梯</w:t>
            </w:r>
            <w:r w:rsidRPr="00E222D2">
              <w:rPr>
                <w:rFonts w:asciiTheme="minorEastAsia" w:hAnsiTheme="minorEastAsia" w:cs="Times New Roman"/>
                <w:bCs/>
                <w:szCs w:val="21"/>
              </w:rPr>
              <w:t>：□是、□否</w:t>
            </w:r>
          </w:p>
          <w:p w:rsidR="005064DB" w:rsidRPr="00E222D2" w:rsidRDefault="005064DB" w:rsidP="005064DB">
            <w:pPr>
              <w:adjustRightInd w:val="0"/>
              <w:snapToGrid w:val="0"/>
              <w:rPr>
                <w:rFonts w:asciiTheme="minorEastAsia" w:hAnsiTheme="minorEastAsia" w:cs="Times New Roman"/>
                <w:bCs/>
                <w:szCs w:val="21"/>
              </w:rPr>
            </w:pPr>
            <w:r w:rsidRPr="00E222D2">
              <w:rPr>
                <w:rFonts w:asciiTheme="minorEastAsia" w:hAnsiTheme="minorEastAsia" w:cs="Times New Roman"/>
                <w:bCs/>
                <w:szCs w:val="21"/>
              </w:rPr>
              <w:t>采取节能控制措施：□是、□否</w:t>
            </w:r>
          </w:p>
        </w:tc>
        <w:tc>
          <w:tcPr>
            <w:tcW w:w="1843" w:type="dxa"/>
            <w:vAlign w:val="center"/>
          </w:tcPr>
          <w:p w:rsidR="005064DB" w:rsidRPr="00E222D2" w:rsidRDefault="005064DB" w:rsidP="005064DB">
            <w:pPr>
              <w:adjustRightInd w:val="0"/>
              <w:snapToGrid w:val="0"/>
              <w:rPr>
                <w:rFonts w:asciiTheme="minorEastAsia" w:hAnsiTheme="minorEastAsia" w:cs="Times New Roman"/>
                <w:szCs w:val="21"/>
              </w:rPr>
            </w:pPr>
            <w:r w:rsidRPr="00E222D2">
              <w:rPr>
                <w:rFonts w:asciiTheme="minorEastAsia" w:hAnsiTheme="minorEastAsia" w:cs="Times New Roman"/>
                <w:szCs w:val="21"/>
              </w:rPr>
              <w:t>□满足/□不满足</w:t>
            </w:r>
          </w:p>
        </w:tc>
        <w:tc>
          <w:tcPr>
            <w:tcW w:w="907" w:type="dxa"/>
            <w:vAlign w:val="center"/>
          </w:tcPr>
          <w:p w:rsidR="005064DB" w:rsidRPr="00E222D2" w:rsidRDefault="005064DB" w:rsidP="005064DB">
            <w:pPr>
              <w:adjustRightInd w:val="0"/>
              <w:snapToGrid w:val="0"/>
              <w:rPr>
                <w:rFonts w:asciiTheme="minorEastAsia" w:hAnsiTheme="minorEastAsia" w:cs="Times New Roman"/>
                <w:szCs w:val="21"/>
              </w:rPr>
            </w:pPr>
            <w:r w:rsidRPr="00E222D2">
              <w:rPr>
                <w:rFonts w:asciiTheme="minorEastAsia" w:hAnsiTheme="minorEastAsia" w:cs="Times New Roman"/>
                <w:szCs w:val="21"/>
              </w:rPr>
              <w:t>电气</w:t>
            </w:r>
          </w:p>
        </w:tc>
      </w:tr>
      <w:tr w:rsidR="005064DB" w:rsidRPr="00E222D2" w:rsidTr="003441A9">
        <w:trPr>
          <w:trHeight w:val="340"/>
        </w:trPr>
        <w:tc>
          <w:tcPr>
            <w:tcW w:w="4503" w:type="dxa"/>
            <w:vAlign w:val="center"/>
          </w:tcPr>
          <w:p w:rsidR="005064DB" w:rsidRPr="00E222D2" w:rsidRDefault="005064DB" w:rsidP="005064DB">
            <w:pPr>
              <w:adjustRightInd w:val="0"/>
              <w:snapToGrid w:val="0"/>
              <w:rPr>
                <w:rFonts w:ascii="Times New Roman" w:hAnsi="Times New Roman" w:cs="Times New Roman"/>
                <w:bCs/>
                <w:szCs w:val="21"/>
              </w:rPr>
            </w:pPr>
            <w:r w:rsidRPr="00E222D2">
              <w:rPr>
                <w:rFonts w:ascii="Times New Roman" w:hAnsi="Times New Roman" w:cs="Times New Roman"/>
                <w:bCs/>
                <w:szCs w:val="21"/>
              </w:rPr>
              <w:t>4</w:t>
            </w:r>
            <w:r w:rsidRPr="00E222D2">
              <w:rPr>
                <w:rFonts w:ascii="Times New Roman" w:hAnsiTheme="minorEastAsia" w:cs="Times New Roman"/>
                <w:bCs/>
                <w:szCs w:val="21"/>
              </w:rPr>
              <w:t>、合理选用节能型电气设备。</w:t>
            </w:r>
          </w:p>
          <w:p w:rsidR="005064DB" w:rsidRPr="00E222D2" w:rsidRDefault="005064DB" w:rsidP="005064DB">
            <w:pPr>
              <w:adjustRightInd w:val="0"/>
              <w:snapToGrid w:val="0"/>
              <w:rPr>
                <w:rFonts w:ascii="Times New Roman" w:hAnsi="Times New Roman" w:cs="Times New Roman"/>
                <w:bCs/>
              </w:rPr>
            </w:pPr>
            <w:r w:rsidRPr="00E222D2">
              <w:rPr>
                <w:rFonts w:ascii="Times New Roman" w:hAnsi="Times New Roman" w:cs="Times New Roman"/>
                <w:bCs/>
              </w:rPr>
              <w:t>1</w:t>
            </w:r>
            <w:r w:rsidRPr="00E222D2">
              <w:rPr>
                <w:rFonts w:ascii="Times New Roman" w:hAnsiTheme="minorEastAsia" w:cs="Times New Roman"/>
                <w:bCs/>
              </w:rPr>
              <w:t>）、三相配电变压器满足现行国家标准《三相配电变压器能效限定值及能效等级》</w:t>
            </w:r>
            <w:r w:rsidRPr="00E222D2">
              <w:rPr>
                <w:rFonts w:ascii="Times New Roman" w:hAnsi="Times New Roman" w:cs="Times New Roman"/>
                <w:bCs/>
              </w:rPr>
              <w:t>GB 20052</w:t>
            </w:r>
            <w:r w:rsidRPr="00E222D2">
              <w:rPr>
                <w:rFonts w:ascii="Times New Roman" w:hAnsiTheme="minorEastAsia" w:cs="Times New Roman"/>
                <w:bCs/>
              </w:rPr>
              <w:t>的节能评价值要求。</w:t>
            </w:r>
          </w:p>
          <w:p w:rsidR="005064DB" w:rsidRPr="00E222D2" w:rsidRDefault="005064DB" w:rsidP="005064DB">
            <w:pPr>
              <w:adjustRightInd w:val="0"/>
              <w:snapToGrid w:val="0"/>
              <w:rPr>
                <w:rFonts w:ascii="Times New Roman" w:hAnsi="Times New Roman" w:cs="Times New Roman"/>
                <w:bCs/>
              </w:rPr>
            </w:pPr>
            <w:r w:rsidRPr="00E222D2">
              <w:rPr>
                <w:rFonts w:ascii="Times New Roman" w:hAnsi="Times New Roman" w:cs="Times New Roman"/>
                <w:bCs/>
              </w:rPr>
              <w:t>2</w:t>
            </w:r>
            <w:r w:rsidRPr="00E222D2">
              <w:rPr>
                <w:rFonts w:ascii="Times New Roman" w:hAnsiTheme="minorEastAsia" w:cs="Times New Roman"/>
                <w:bCs/>
              </w:rPr>
              <w:t>）、水泵、风机等其他电气装置满足相关现行国家标准的节能评价值要求。</w:t>
            </w:r>
          </w:p>
          <w:p w:rsidR="005064DB" w:rsidRPr="00E222D2" w:rsidRDefault="005064DB" w:rsidP="005064DB">
            <w:pPr>
              <w:adjustRightInd w:val="0"/>
              <w:snapToGrid w:val="0"/>
              <w:rPr>
                <w:rFonts w:ascii="Times New Roman" w:hAnsi="Times New Roman" w:cs="Times New Roman"/>
                <w:bCs/>
                <w:szCs w:val="21"/>
              </w:rPr>
            </w:pPr>
            <w:r w:rsidRPr="00E222D2">
              <w:rPr>
                <w:rFonts w:ascii="Times New Roman" w:hAnsi="Times New Roman" w:cs="Times New Roman"/>
                <w:bCs/>
                <w:szCs w:val="21"/>
              </w:rPr>
              <w:t>3</w:t>
            </w:r>
            <w:r w:rsidRPr="00E222D2">
              <w:rPr>
                <w:rFonts w:ascii="Times New Roman" w:hAnsiTheme="minorEastAsia" w:cs="Times New Roman"/>
                <w:bCs/>
                <w:szCs w:val="21"/>
              </w:rPr>
              <w:t>）、对于三相不平衡或采用单相配电的供配电系统，应采用分相无功自动补偿装置。</w:t>
            </w:r>
          </w:p>
          <w:p w:rsidR="005064DB" w:rsidRPr="00E222D2" w:rsidRDefault="005064DB" w:rsidP="005064DB">
            <w:pPr>
              <w:adjustRightInd w:val="0"/>
              <w:snapToGrid w:val="0"/>
              <w:rPr>
                <w:rFonts w:ascii="Times New Roman" w:hAnsi="Times New Roman" w:cs="Times New Roman"/>
                <w:bCs/>
                <w:szCs w:val="21"/>
              </w:rPr>
            </w:pPr>
            <w:r w:rsidRPr="00E222D2">
              <w:rPr>
                <w:rFonts w:ascii="Times New Roman" w:hAnsi="Times New Roman" w:cs="Times New Roman"/>
                <w:bCs/>
                <w:szCs w:val="21"/>
              </w:rPr>
              <w:t>4</w:t>
            </w:r>
            <w:r w:rsidRPr="00E222D2">
              <w:rPr>
                <w:rFonts w:ascii="Times New Roman" w:hAnsiTheme="minorEastAsia" w:cs="Times New Roman"/>
                <w:bCs/>
                <w:szCs w:val="21"/>
              </w:rPr>
              <w:t>）、当供配电系统谐波或设备谐波超出国家或地方标准的谐波限值规定时，宜对建筑内的主要电气和电子设备或其所在线路采取高次谐波抑制和治理。</w:t>
            </w:r>
            <w:r w:rsidR="00CC7F6D">
              <w:rPr>
                <w:rFonts w:ascii="Times New Roman" w:hAnsi="Times New Roman" w:hint="eastAsia"/>
                <w:bCs/>
                <w:szCs w:val="21"/>
              </w:rPr>
              <w:t>未超出限值时直接判定为达标。</w:t>
            </w:r>
          </w:p>
        </w:tc>
        <w:tc>
          <w:tcPr>
            <w:tcW w:w="1899" w:type="dxa"/>
            <w:vAlign w:val="center"/>
          </w:tcPr>
          <w:p w:rsidR="005064DB" w:rsidRPr="00E222D2" w:rsidRDefault="005064DB" w:rsidP="005064DB">
            <w:pPr>
              <w:adjustRightInd w:val="0"/>
              <w:snapToGrid w:val="0"/>
              <w:rPr>
                <w:rFonts w:asciiTheme="minorEastAsia" w:hAnsiTheme="minorEastAsia" w:cs="Times New Roman"/>
                <w:szCs w:val="21"/>
              </w:rPr>
            </w:pPr>
            <w:r w:rsidRPr="00E222D2">
              <w:rPr>
                <w:rFonts w:asciiTheme="minorEastAsia" w:hAnsiTheme="minorEastAsia" w:cs="Times New Roman"/>
                <w:szCs w:val="21"/>
              </w:rPr>
              <w:t>□满足/□不满足</w:t>
            </w:r>
          </w:p>
        </w:tc>
        <w:tc>
          <w:tcPr>
            <w:tcW w:w="6464" w:type="dxa"/>
            <w:vAlign w:val="center"/>
          </w:tcPr>
          <w:p w:rsidR="00F70B84" w:rsidRPr="00E222D2" w:rsidRDefault="00F70B84" w:rsidP="00F70B84">
            <w:pPr>
              <w:adjustRightInd w:val="0"/>
              <w:snapToGrid w:val="0"/>
              <w:rPr>
                <w:rFonts w:ascii="Times New Roman" w:hAnsi="Times New Roman" w:cs="Times New Roman"/>
                <w:bCs/>
              </w:rPr>
            </w:pPr>
            <w:r w:rsidRPr="00E222D2">
              <w:rPr>
                <w:rFonts w:ascii="Times New Roman" w:hAnsi="Times New Roman" w:cs="Times New Roman"/>
                <w:bCs/>
              </w:rPr>
              <w:t>1</w:t>
            </w:r>
            <w:r w:rsidRPr="00E222D2">
              <w:rPr>
                <w:rFonts w:ascii="Times New Roman" w:hAnsiTheme="minorEastAsia" w:cs="Times New Roman"/>
                <w:bCs/>
              </w:rPr>
              <w:t>、三相配电变压器满足现行国家标准《三相配电变压器能效限定值及能效等级》</w:t>
            </w:r>
            <w:r w:rsidRPr="00E222D2">
              <w:rPr>
                <w:rFonts w:ascii="Times New Roman" w:hAnsi="Times New Roman" w:cs="Times New Roman"/>
                <w:bCs/>
              </w:rPr>
              <w:t>GB 20052</w:t>
            </w:r>
            <w:r w:rsidRPr="00E222D2">
              <w:rPr>
                <w:rFonts w:ascii="Times New Roman" w:hAnsiTheme="minorEastAsia" w:cs="Times New Roman"/>
                <w:bCs/>
              </w:rPr>
              <w:t>的节能评价值要求，</w:t>
            </w:r>
            <w:r w:rsidRPr="00E222D2">
              <w:rPr>
                <w:rFonts w:asciiTheme="minorEastAsia" w:hAnsiTheme="minorEastAsia" w:cs="Times New Roman"/>
                <w:bCs/>
                <w:szCs w:val="21"/>
              </w:rPr>
              <w:t>□是、□否。</w:t>
            </w:r>
          </w:p>
          <w:p w:rsidR="00F70B84" w:rsidRPr="00E222D2" w:rsidRDefault="00F70B84" w:rsidP="00F70B84">
            <w:pPr>
              <w:adjustRightInd w:val="0"/>
              <w:snapToGrid w:val="0"/>
              <w:rPr>
                <w:rFonts w:ascii="Times New Roman" w:hAnsi="Times New Roman" w:cs="Times New Roman"/>
                <w:bCs/>
                <w:szCs w:val="21"/>
              </w:rPr>
            </w:pPr>
            <w:r w:rsidRPr="00E222D2">
              <w:rPr>
                <w:rFonts w:ascii="Times New Roman" w:hAnsi="Times New Roman" w:cs="Times New Roman"/>
                <w:bCs/>
              </w:rPr>
              <w:t>2</w:t>
            </w:r>
            <w:r w:rsidRPr="00E222D2">
              <w:rPr>
                <w:rFonts w:ascii="Times New Roman" w:hAnsiTheme="minorEastAsia" w:cs="Times New Roman"/>
                <w:bCs/>
              </w:rPr>
              <w:t>、水泵、风机等其他电气装置满足相关现行国家标准的节能评价值要求，</w:t>
            </w:r>
            <w:r w:rsidRPr="00E222D2">
              <w:rPr>
                <w:rFonts w:asciiTheme="minorEastAsia" w:hAnsiTheme="minorEastAsia" w:cs="Times New Roman"/>
                <w:bCs/>
                <w:szCs w:val="21"/>
              </w:rPr>
              <w:t>□是、□否</w:t>
            </w:r>
            <w:r w:rsidRPr="00E222D2">
              <w:rPr>
                <w:rFonts w:ascii="Times New Roman" w:hAnsiTheme="minorEastAsia" w:cs="Times New Roman"/>
                <w:bCs/>
                <w:szCs w:val="21"/>
              </w:rPr>
              <w:t>。</w:t>
            </w:r>
          </w:p>
          <w:p w:rsidR="00F70B84" w:rsidRPr="00E222D2" w:rsidRDefault="00F70B84" w:rsidP="00F70B84">
            <w:pPr>
              <w:adjustRightInd w:val="0"/>
              <w:snapToGrid w:val="0"/>
              <w:rPr>
                <w:rFonts w:ascii="Times New Roman" w:hAnsi="Times New Roman" w:cs="Times New Roman"/>
                <w:bCs/>
                <w:szCs w:val="21"/>
              </w:rPr>
            </w:pPr>
            <w:r w:rsidRPr="00E222D2">
              <w:rPr>
                <w:rFonts w:ascii="Times New Roman" w:hAnsi="Times New Roman" w:cs="Times New Roman"/>
                <w:bCs/>
                <w:szCs w:val="21"/>
              </w:rPr>
              <w:t>3</w:t>
            </w:r>
            <w:r w:rsidRPr="00E222D2">
              <w:rPr>
                <w:rFonts w:ascii="Times New Roman" w:hAnsiTheme="minorEastAsia" w:cs="Times New Roman"/>
                <w:bCs/>
                <w:szCs w:val="21"/>
              </w:rPr>
              <w:t>、供配电系统采用无功自动补偿装置，</w:t>
            </w:r>
            <w:r w:rsidRPr="00E222D2">
              <w:rPr>
                <w:rFonts w:asciiTheme="minorEastAsia" w:hAnsiTheme="minorEastAsia" w:cs="Times New Roman"/>
                <w:bCs/>
                <w:szCs w:val="21"/>
              </w:rPr>
              <w:t>□是、□否。</w:t>
            </w:r>
          </w:p>
          <w:p w:rsidR="005064DB" w:rsidRPr="00E222D2" w:rsidRDefault="00F70B84" w:rsidP="00F70B84">
            <w:pPr>
              <w:adjustRightInd w:val="0"/>
              <w:snapToGrid w:val="0"/>
              <w:rPr>
                <w:rFonts w:asciiTheme="minorEastAsia" w:hAnsiTheme="minorEastAsia" w:cs="Times New Roman"/>
                <w:bCs/>
                <w:szCs w:val="21"/>
              </w:rPr>
            </w:pPr>
            <w:r w:rsidRPr="00E222D2">
              <w:rPr>
                <w:rFonts w:ascii="Times New Roman" w:hAnsi="Times New Roman" w:cs="Times New Roman"/>
                <w:bCs/>
                <w:szCs w:val="21"/>
              </w:rPr>
              <w:t>4</w:t>
            </w:r>
            <w:r w:rsidRPr="00E222D2">
              <w:rPr>
                <w:rFonts w:ascii="Times New Roman" w:hAnsiTheme="minorEastAsia" w:cs="Times New Roman"/>
                <w:bCs/>
                <w:szCs w:val="21"/>
              </w:rPr>
              <w:t>、当供配电系统谐波或设备谐波超出国家或地方标准的谐波限值规定时，宜对建筑内的主要电气和电子设备或其所在线路采取高次谐波抑制和治理，</w:t>
            </w:r>
            <w:r w:rsidRPr="00E222D2">
              <w:rPr>
                <w:rFonts w:asciiTheme="minorEastAsia" w:hAnsiTheme="minorEastAsia" w:cs="Times New Roman"/>
                <w:bCs/>
                <w:szCs w:val="21"/>
              </w:rPr>
              <w:t>□是、□否。</w:t>
            </w:r>
          </w:p>
        </w:tc>
        <w:tc>
          <w:tcPr>
            <w:tcW w:w="1843" w:type="dxa"/>
            <w:vAlign w:val="center"/>
          </w:tcPr>
          <w:p w:rsidR="005064DB" w:rsidRPr="00E222D2" w:rsidRDefault="005064DB" w:rsidP="005064DB">
            <w:pPr>
              <w:adjustRightInd w:val="0"/>
              <w:snapToGrid w:val="0"/>
              <w:rPr>
                <w:rFonts w:asciiTheme="minorEastAsia" w:hAnsiTheme="minorEastAsia" w:cs="Times New Roman"/>
                <w:szCs w:val="21"/>
              </w:rPr>
            </w:pPr>
            <w:r w:rsidRPr="00E222D2">
              <w:rPr>
                <w:rFonts w:asciiTheme="minorEastAsia" w:hAnsiTheme="minorEastAsia" w:cs="Times New Roman"/>
                <w:szCs w:val="21"/>
              </w:rPr>
              <w:t>□满足/□不满足</w:t>
            </w:r>
          </w:p>
        </w:tc>
        <w:tc>
          <w:tcPr>
            <w:tcW w:w="907" w:type="dxa"/>
            <w:vAlign w:val="center"/>
          </w:tcPr>
          <w:p w:rsidR="005064DB" w:rsidRPr="00E222D2" w:rsidRDefault="005064DB" w:rsidP="005064DB">
            <w:pPr>
              <w:adjustRightInd w:val="0"/>
              <w:snapToGrid w:val="0"/>
              <w:rPr>
                <w:rFonts w:asciiTheme="minorEastAsia" w:hAnsiTheme="minorEastAsia" w:cs="Times New Roman"/>
                <w:szCs w:val="21"/>
              </w:rPr>
            </w:pPr>
            <w:r w:rsidRPr="00E222D2">
              <w:rPr>
                <w:rFonts w:asciiTheme="minorEastAsia" w:hAnsiTheme="minorEastAsia" w:cs="Times New Roman"/>
                <w:szCs w:val="21"/>
              </w:rPr>
              <w:t>电气</w:t>
            </w:r>
          </w:p>
        </w:tc>
      </w:tr>
      <w:tr w:rsidR="005064DB" w:rsidRPr="00E222D2" w:rsidTr="003441A9">
        <w:trPr>
          <w:trHeight w:val="340"/>
        </w:trPr>
        <w:tc>
          <w:tcPr>
            <w:tcW w:w="4503" w:type="dxa"/>
            <w:vAlign w:val="center"/>
          </w:tcPr>
          <w:p w:rsidR="005064DB" w:rsidRPr="00E222D2" w:rsidRDefault="005064DB" w:rsidP="005064DB">
            <w:pPr>
              <w:adjustRightInd w:val="0"/>
              <w:snapToGrid w:val="0"/>
              <w:jc w:val="center"/>
              <w:rPr>
                <w:rFonts w:ascii="Times New Roman" w:hAnsi="Times New Roman" w:cs="Times New Roman"/>
                <w:b/>
                <w:bCs/>
                <w:szCs w:val="21"/>
              </w:rPr>
            </w:pPr>
            <w:r w:rsidRPr="00E222D2">
              <w:rPr>
                <w:rFonts w:ascii="Times New Roman" w:hAnsi="Times New Roman" w:cs="Times New Roman"/>
              </w:rPr>
              <w:t>5</w:t>
            </w:r>
            <w:r w:rsidRPr="00E222D2">
              <w:rPr>
                <w:rFonts w:ascii="Times New Roman" w:hAnsiTheme="minorEastAsia" w:cs="Times New Roman"/>
              </w:rPr>
              <w:t>、室外夜景照明光污染的限制符合现行行业标准《城市夜景照明设计规范》</w:t>
            </w:r>
            <w:r w:rsidRPr="00E222D2">
              <w:rPr>
                <w:rFonts w:ascii="Times New Roman" w:hAnsi="Times New Roman" w:cs="Times New Roman"/>
              </w:rPr>
              <w:t>JGJ/T 163</w:t>
            </w:r>
            <w:r w:rsidRPr="00E222D2">
              <w:rPr>
                <w:rFonts w:ascii="Times New Roman" w:hAnsiTheme="minorEastAsia" w:cs="Times New Roman"/>
              </w:rPr>
              <w:t>的规定。</w:t>
            </w:r>
          </w:p>
        </w:tc>
        <w:tc>
          <w:tcPr>
            <w:tcW w:w="1899" w:type="dxa"/>
            <w:vAlign w:val="center"/>
          </w:tcPr>
          <w:p w:rsidR="005064DB" w:rsidRPr="00E222D2" w:rsidRDefault="005064DB" w:rsidP="005064DB">
            <w:pPr>
              <w:adjustRightInd w:val="0"/>
              <w:snapToGrid w:val="0"/>
              <w:rPr>
                <w:rFonts w:asciiTheme="minorEastAsia" w:hAnsiTheme="minorEastAsia" w:cs="Times New Roman"/>
                <w:szCs w:val="21"/>
              </w:rPr>
            </w:pPr>
            <w:r w:rsidRPr="00E222D2">
              <w:rPr>
                <w:rFonts w:asciiTheme="minorEastAsia" w:hAnsiTheme="minorEastAsia" w:cs="Times New Roman"/>
                <w:szCs w:val="21"/>
              </w:rPr>
              <w:t>□满足/□不满足</w:t>
            </w:r>
          </w:p>
        </w:tc>
        <w:tc>
          <w:tcPr>
            <w:tcW w:w="6464" w:type="dxa"/>
            <w:vAlign w:val="center"/>
          </w:tcPr>
          <w:p w:rsidR="00F70B84" w:rsidRPr="00E222D2" w:rsidRDefault="00F70B84" w:rsidP="00F70B84">
            <w:pPr>
              <w:adjustRightInd w:val="0"/>
              <w:snapToGrid w:val="0"/>
              <w:rPr>
                <w:rFonts w:asciiTheme="minorEastAsia" w:hAnsiTheme="minorEastAsia" w:cs="Times New Roman"/>
                <w:bCs/>
                <w:szCs w:val="21"/>
              </w:rPr>
            </w:pPr>
            <w:r w:rsidRPr="00E222D2">
              <w:rPr>
                <w:rFonts w:asciiTheme="minorEastAsia" w:hAnsiTheme="minorEastAsia" w:cs="Times New Roman"/>
                <w:bCs/>
                <w:szCs w:val="21"/>
              </w:rPr>
              <w:t>项目设室外夜景照明：□是、□否</w:t>
            </w:r>
          </w:p>
          <w:p w:rsidR="00F70B84" w:rsidRPr="00E222D2" w:rsidRDefault="00F70B84" w:rsidP="00F70B84">
            <w:pPr>
              <w:adjustRightInd w:val="0"/>
              <w:snapToGrid w:val="0"/>
              <w:rPr>
                <w:rFonts w:asciiTheme="minorEastAsia" w:hAnsiTheme="minorEastAsia" w:cs="Times New Roman"/>
                <w:bCs/>
                <w:szCs w:val="21"/>
              </w:rPr>
            </w:pPr>
            <w:r w:rsidRPr="00E222D2">
              <w:rPr>
                <w:rFonts w:asciiTheme="minorEastAsia" w:hAnsiTheme="minorEastAsia" w:cs="Times New Roman"/>
                <w:bCs/>
                <w:szCs w:val="21"/>
              </w:rPr>
              <w:t>如设室外夜景照明：</w:t>
            </w:r>
          </w:p>
          <w:p w:rsidR="00F70B84" w:rsidRPr="00E222D2" w:rsidRDefault="00F70B84" w:rsidP="00F70B84">
            <w:pPr>
              <w:adjustRightInd w:val="0"/>
              <w:snapToGrid w:val="0"/>
              <w:rPr>
                <w:rFonts w:asciiTheme="minorEastAsia" w:hAnsiTheme="minorEastAsia" w:cs="Times New Roman"/>
                <w:bCs/>
                <w:szCs w:val="21"/>
              </w:rPr>
            </w:pPr>
            <w:r w:rsidRPr="00E222D2">
              <w:rPr>
                <w:rFonts w:asciiTheme="minorEastAsia" w:hAnsiTheme="minorEastAsia" w:cs="Times New Roman"/>
                <w:bCs/>
                <w:szCs w:val="21"/>
              </w:rPr>
              <w:t>夜景照明设施应避免对行人和非机动车人造成眩光：□是、□否</w:t>
            </w:r>
          </w:p>
          <w:p w:rsidR="00F70B84" w:rsidRPr="00E222D2" w:rsidRDefault="00F70B84" w:rsidP="00F70B84">
            <w:pPr>
              <w:adjustRightInd w:val="0"/>
              <w:snapToGrid w:val="0"/>
              <w:rPr>
                <w:rFonts w:asciiTheme="minorEastAsia" w:hAnsiTheme="minorEastAsia" w:cs="Times New Roman"/>
                <w:bCs/>
                <w:szCs w:val="21"/>
              </w:rPr>
            </w:pPr>
            <w:r w:rsidRPr="00E222D2">
              <w:rPr>
                <w:rFonts w:asciiTheme="minorEastAsia" w:hAnsiTheme="minorEastAsia" w:cs="Times New Roman"/>
                <w:bCs/>
                <w:szCs w:val="21"/>
              </w:rPr>
              <w:t>夜景照明灯具上的射光通比的最大值不应大于规定值：□是、□否</w:t>
            </w:r>
          </w:p>
          <w:p w:rsidR="00F70B84" w:rsidRPr="00E222D2" w:rsidRDefault="00F70B84" w:rsidP="00F70B84">
            <w:pPr>
              <w:adjustRightInd w:val="0"/>
              <w:snapToGrid w:val="0"/>
              <w:rPr>
                <w:rFonts w:asciiTheme="minorEastAsia" w:hAnsiTheme="minorEastAsia" w:cs="Times New Roman"/>
                <w:bCs/>
                <w:szCs w:val="21"/>
              </w:rPr>
            </w:pPr>
            <w:r w:rsidRPr="00E222D2">
              <w:rPr>
                <w:rFonts w:asciiTheme="minorEastAsia" w:hAnsiTheme="minorEastAsia" w:cs="Times New Roman"/>
                <w:bCs/>
                <w:szCs w:val="21"/>
              </w:rPr>
              <w:t>室外景观照明是否有直射光射入空中：□是、□否</w:t>
            </w:r>
          </w:p>
          <w:p w:rsidR="005064DB" w:rsidRPr="00E222D2" w:rsidRDefault="00F70B84" w:rsidP="00F70B84">
            <w:pPr>
              <w:adjustRightInd w:val="0"/>
              <w:snapToGrid w:val="0"/>
              <w:rPr>
                <w:rFonts w:asciiTheme="minorEastAsia" w:hAnsiTheme="minorEastAsia" w:cs="Times New Roman"/>
                <w:bCs/>
              </w:rPr>
            </w:pPr>
            <w:r w:rsidRPr="00E222D2">
              <w:rPr>
                <w:rFonts w:asciiTheme="minorEastAsia" w:hAnsiTheme="minorEastAsia" w:cs="Times New Roman"/>
                <w:bCs/>
                <w:szCs w:val="21"/>
              </w:rPr>
              <w:t>夜景照明在建筑立面和标识面产生的平均亮度不应大于规定值：□是、□否</w:t>
            </w:r>
          </w:p>
        </w:tc>
        <w:tc>
          <w:tcPr>
            <w:tcW w:w="1843" w:type="dxa"/>
            <w:vAlign w:val="center"/>
          </w:tcPr>
          <w:p w:rsidR="005064DB" w:rsidRPr="00E222D2" w:rsidRDefault="005064DB" w:rsidP="005064DB">
            <w:pPr>
              <w:adjustRightInd w:val="0"/>
              <w:snapToGrid w:val="0"/>
              <w:rPr>
                <w:rFonts w:asciiTheme="minorEastAsia" w:hAnsiTheme="minorEastAsia" w:cs="Times New Roman"/>
                <w:szCs w:val="21"/>
              </w:rPr>
            </w:pPr>
            <w:r w:rsidRPr="00E222D2">
              <w:rPr>
                <w:rFonts w:asciiTheme="minorEastAsia" w:hAnsiTheme="minorEastAsia" w:cs="Times New Roman"/>
                <w:szCs w:val="21"/>
              </w:rPr>
              <w:t>□满足/□不满足</w:t>
            </w:r>
          </w:p>
        </w:tc>
        <w:tc>
          <w:tcPr>
            <w:tcW w:w="907" w:type="dxa"/>
            <w:vAlign w:val="center"/>
          </w:tcPr>
          <w:p w:rsidR="005064DB" w:rsidRPr="00E222D2" w:rsidRDefault="005064DB" w:rsidP="005064DB">
            <w:pPr>
              <w:adjustRightInd w:val="0"/>
              <w:snapToGrid w:val="0"/>
              <w:rPr>
                <w:rFonts w:asciiTheme="minorEastAsia" w:hAnsiTheme="minorEastAsia" w:cs="Times New Roman"/>
                <w:szCs w:val="21"/>
              </w:rPr>
            </w:pPr>
            <w:r w:rsidRPr="00E222D2">
              <w:rPr>
                <w:rFonts w:asciiTheme="minorEastAsia" w:hAnsiTheme="minorEastAsia" w:cs="Times New Roman"/>
                <w:szCs w:val="21"/>
              </w:rPr>
              <w:t>电气</w:t>
            </w:r>
          </w:p>
          <w:p w:rsidR="005064DB" w:rsidRPr="00E222D2" w:rsidRDefault="005064DB" w:rsidP="005064DB">
            <w:pPr>
              <w:adjustRightInd w:val="0"/>
              <w:snapToGrid w:val="0"/>
              <w:rPr>
                <w:rFonts w:asciiTheme="minorEastAsia" w:hAnsiTheme="minorEastAsia" w:cs="Times New Roman"/>
                <w:szCs w:val="21"/>
              </w:rPr>
            </w:pPr>
            <w:r w:rsidRPr="00E222D2">
              <w:rPr>
                <w:rFonts w:asciiTheme="minorEastAsia" w:hAnsiTheme="minorEastAsia" w:cs="Times New Roman"/>
                <w:szCs w:val="21"/>
              </w:rPr>
              <w:t>景观</w:t>
            </w:r>
          </w:p>
        </w:tc>
      </w:tr>
      <w:tr w:rsidR="005064DB" w:rsidRPr="00E222D2" w:rsidTr="003441A9">
        <w:trPr>
          <w:trHeight w:val="340"/>
        </w:trPr>
        <w:tc>
          <w:tcPr>
            <w:tcW w:w="4503" w:type="dxa"/>
            <w:vAlign w:val="center"/>
          </w:tcPr>
          <w:p w:rsidR="005064DB" w:rsidRPr="00E222D2" w:rsidRDefault="005064DB" w:rsidP="005064DB">
            <w:pPr>
              <w:adjustRightInd w:val="0"/>
              <w:snapToGrid w:val="0"/>
              <w:jc w:val="left"/>
              <w:rPr>
                <w:rFonts w:ascii="Times New Roman" w:hAnsi="Times New Roman" w:cs="Times New Roman"/>
              </w:rPr>
            </w:pPr>
            <w:r w:rsidRPr="00E222D2">
              <w:rPr>
                <w:rFonts w:ascii="Times New Roman" w:hAnsi="Times New Roman" w:cs="Times New Roman"/>
              </w:rPr>
              <w:t>6</w:t>
            </w:r>
            <w:r w:rsidRPr="00E222D2">
              <w:rPr>
                <w:rFonts w:ascii="Times New Roman" w:hAnsiTheme="minorEastAsia" w:cs="Times New Roman"/>
              </w:rPr>
              <w:t>、公共建筑的智能化系统满足现行国家标准《智能化建筑设计标准》</w:t>
            </w:r>
            <w:r w:rsidRPr="00E222D2">
              <w:rPr>
                <w:rFonts w:ascii="Times New Roman" w:hAnsi="Times New Roman" w:cs="Times New Roman"/>
              </w:rPr>
              <w:t xml:space="preserve"> </w:t>
            </w:r>
            <w:hyperlink r:id="rId8" w:tgtFrame="_blank" w:history="1">
              <w:r w:rsidRPr="00E222D2">
                <w:rPr>
                  <w:rFonts w:ascii="Times New Roman" w:hAnsi="Times New Roman" w:cs="Times New Roman"/>
                </w:rPr>
                <w:t>GB 50314</w:t>
              </w:r>
            </w:hyperlink>
            <w:r w:rsidRPr="00E222D2">
              <w:rPr>
                <w:rFonts w:ascii="Times New Roman" w:hAnsi="Times New Roman" w:cs="Times New Roman"/>
              </w:rPr>
              <w:t xml:space="preserve"> </w:t>
            </w:r>
            <w:r w:rsidRPr="00E222D2">
              <w:rPr>
                <w:rFonts w:ascii="Times New Roman" w:hAnsiTheme="minorEastAsia" w:cs="Times New Roman"/>
              </w:rPr>
              <w:t>的基础配置要求。</w:t>
            </w:r>
          </w:p>
        </w:tc>
        <w:tc>
          <w:tcPr>
            <w:tcW w:w="1899" w:type="dxa"/>
            <w:vAlign w:val="center"/>
          </w:tcPr>
          <w:p w:rsidR="005064DB" w:rsidRPr="00E222D2" w:rsidRDefault="005064DB" w:rsidP="005064DB">
            <w:pPr>
              <w:adjustRightInd w:val="0"/>
              <w:snapToGrid w:val="0"/>
              <w:rPr>
                <w:rFonts w:asciiTheme="minorEastAsia" w:hAnsiTheme="minorEastAsia" w:cs="Times New Roman"/>
                <w:szCs w:val="21"/>
              </w:rPr>
            </w:pPr>
            <w:r w:rsidRPr="00E222D2">
              <w:rPr>
                <w:rFonts w:asciiTheme="minorEastAsia" w:hAnsiTheme="minorEastAsia" w:cs="Times New Roman"/>
                <w:szCs w:val="21"/>
              </w:rPr>
              <w:t>□满足/□不满足</w:t>
            </w:r>
          </w:p>
        </w:tc>
        <w:tc>
          <w:tcPr>
            <w:tcW w:w="6464" w:type="dxa"/>
            <w:vAlign w:val="center"/>
          </w:tcPr>
          <w:p w:rsidR="005064DB" w:rsidRPr="00E222D2" w:rsidRDefault="005064DB" w:rsidP="005064DB">
            <w:pPr>
              <w:adjustRightInd w:val="0"/>
              <w:snapToGrid w:val="0"/>
              <w:rPr>
                <w:rFonts w:asciiTheme="minorEastAsia" w:hAnsiTheme="minorEastAsia" w:cs="Times New Roman"/>
                <w:bCs/>
              </w:rPr>
            </w:pPr>
            <w:r w:rsidRPr="00E222D2">
              <w:rPr>
                <w:rFonts w:asciiTheme="minorEastAsia" w:hAnsiTheme="minorEastAsia" w:cs="Times New Roman"/>
                <w:bCs/>
                <w:szCs w:val="21"/>
              </w:rPr>
              <w:t>□是、□否</w:t>
            </w:r>
          </w:p>
        </w:tc>
        <w:tc>
          <w:tcPr>
            <w:tcW w:w="1843" w:type="dxa"/>
            <w:vAlign w:val="center"/>
          </w:tcPr>
          <w:p w:rsidR="005064DB" w:rsidRPr="00E222D2" w:rsidRDefault="005064DB" w:rsidP="005064DB">
            <w:pPr>
              <w:adjustRightInd w:val="0"/>
              <w:snapToGrid w:val="0"/>
              <w:rPr>
                <w:rFonts w:asciiTheme="minorEastAsia" w:hAnsiTheme="minorEastAsia" w:cs="Times New Roman"/>
                <w:szCs w:val="21"/>
              </w:rPr>
            </w:pPr>
            <w:r w:rsidRPr="00E222D2">
              <w:rPr>
                <w:rFonts w:asciiTheme="minorEastAsia" w:hAnsiTheme="minorEastAsia" w:cs="Times New Roman"/>
                <w:szCs w:val="21"/>
              </w:rPr>
              <w:t>□满足/□不满足</w:t>
            </w:r>
          </w:p>
        </w:tc>
        <w:tc>
          <w:tcPr>
            <w:tcW w:w="907" w:type="dxa"/>
            <w:vAlign w:val="center"/>
          </w:tcPr>
          <w:p w:rsidR="005064DB" w:rsidRPr="00E222D2" w:rsidRDefault="005064DB" w:rsidP="005064DB">
            <w:pPr>
              <w:adjustRightInd w:val="0"/>
              <w:snapToGrid w:val="0"/>
              <w:rPr>
                <w:rFonts w:asciiTheme="minorEastAsia" w:hAnsiTheme="minorEastAsia" w:cs="Times New Roman"/>
                <w:szCs w:val="21"/>
              </w:rPr>
            </w:pPr>
            <w:r w:rsidRPr="00E222D2">
              <w:rPr>
                <w:rFonts w:asciiTheme="minorEastAsia" w:hAnsiTheme="minorEastAsia" w:cs="Times New Roman"/>
                <w:szCs w:val="21"/>
              </w:rPr>
              <w:t>电气</w:t>
            </w:r>
          </w:p>
        </w:tc>
      </w:tr>
      <w:tr w:rsidR="004730B3" w:rsidRPr="00E222D2" w:rsidTr="003441A9">
        <w:trPr>
          <w:trHeight w:val="340"/>
        </w:trPr>
        <w:tc>
          <w:tcPr>
            <w:tcW w:w="4503" w:type="dxa"/>
            <w:vAlign w:val="center"/>
          </w:tcPr>
          <w:p w:rsidR="004730B3" w:rsidRPr="00E222D2" w:rsidRDefault="004730B3" w:rsidP="004730B3">
            <w:pPr>
              <w:adjustRightInd w:val="0"/>
              <w:snapToGrid w:val="0"/>
              <w:jc w:val="center"/>
              <w:rPr>
                <w:rFonts w:ascii="Times New Roman" w:hAnsi="Times New Roman" w:cs="Times New Roman"/>
                <w:szCs w:val="21"/>
              </w:rPr>
            </w:pPr>
            <w:r w:rsidRPr="00E222D2">
              <w:rPr>
                <w:rFonts w:ascii="Times New Roman" w:hAnsiTheme="minorEastAsia" w:cs="Times New Roman"/>
                <w:szCs w:val="21"/>
              </w:rPr>
              <w:t>满足项小计（至少满足</w:t>
            </w:r>
            <w:r w:rsidRPr="00E222D2">
              <w:rPr>
                <w:rFonts w:ascii="Times New Roman" w:hAnsi="Times New Roman" w:cs="Times New Roman"/>
                <w:szCs w:val="21"/>
              </w:rPr>
              <w:t>3</w:t>
            </w:r>
            <w:r w:rsidRPr="00E222D2">
              <w:rPr>
                <w:rFonts w:ascii="Times New Roman" w:hAnsiTheme="minorEastAsia" w:cs="Times New Roman"/>
                <w:szCs w:val="21"/>
              </w:rPr>
              <w:t>项）</w:t>
            </w:r>
          </w:p>
        </w:tc>
        <w:tc>
          <w:tcPr>
            <w:tcW w:w="1899" w:type="dxa"/>
            <w:vAlign w:val="center"/>
          </w:tcPr>
          <w:p w:rsidR="004730B3" w:rsidRPr="00C97656" w:rsidRDefault="004730B3" w:rsidP="004730B3">
            <w:pPr>
              <w:adjustRightInd w:val="0"/>
              <w:snapToGrid w:val="0"/>
              <w:jc w:val="center"/>
              <w:rPr>
                <w:rFonts w:asciiTheme="minorEastAsia" w:hAnsiTheme="minorEastAsia"/>
                <w:szCs w:val="21"/>
              </w:rPr>
            </w:pPr>
            <w:r>
              <w:rPr>
                <w:rFonts w:asciiTheme="minorEastAsia" w:hAnsiTheme="minorEastAsia" w:hint="eastAsia"/>
                <w:szCs w:val="21"/>
                <w:u w:val="single"/>
              </w:rPr>
              <w:t xml:space="preserve">     </w:t>
            </w:r>
            <w:r w:rsidRPr="00C97656">
              <w:rPr>
                <w:rFonts w:asciiTheme="minorEastAsia" w:hAnsiTheme="minorEastAsia" w:hint="eastAsia"/>
                <w:szCs w:val="21"/>
              </w:rPr>
              <w:t>项</w:t>
            </w:r>
          </w:p>
        </w:tc>
        <w:tc>
          <w:tcPr>
            <w:tcW w:w="6464" w:type="dxa"/>
            <w:vAlign w:val="center"/>
          </w:tcPr>
          <w:p w:rsidR="004730B3" w:rsidRPr="00E222D2" w:rsidRDefault="004730B3" w:rsidP="004730B3">
            <w:pPr>
              <w:adjustRightInd w:val="0"/>
              <w:snapToGrid w:val="0"/>
              <w:rPr>
                <w:rFonts w:asciiTheme="minorEastAsia" w:hAnsiTheme="minorEastAsia" w:cs="Times New Roman"/>
                <w:szCs w:val="21"/>
              </w:rPr>
            </w:pPr>
          </w:p>
        </w:tc>
        <w:tc>
          <w:tcPr>
            <w:tcW w:w="1843" w:type="dxa"/>
            <w:vAlign w:val="center"/>
          </w:tcPr>
          <w:p w:rsidR="004730B3" w:rsidRPr="00E222D2" w:rsidRDefault="004730B3" w:rsidP="004730B3">
            <w:pPr>
              <w:adjustRightInd w:val="0"/>
              <w:snapToGrid w:val="0"/>
              <w:rPr>
                <w:rFonts w:asciiTheme="minorEastAsia" w:hAnsiTheme="minorEastAsia" w:cs="Times New Roman"/>
                <w:szCs w:val="21"/>
              </w:rPr>
            </w:pPr>
            <w:r w:rsidRPr="00E222D2">
              <w:rPr>
                <w:rFonts w:asciiTheme="minorEastAsia" w:hAnsiTheme="minorEastAsia" w:cs="Times New Roman"/>
                <w:szCs w:val="21"/>
              </w:rPr>
              <w:t>□满足/□不满足</w:t>
            </w:r>
          </w:p>
        </w:tc>
        <w:tc>
          <w:tcPr>
            <w:tcW w:w="907" w:type="dxa"/>
            <w:vAlign w:val="center"/>
          </w:tcPr>
          <w:p w:rsidR="004730B3" w:rsidRPr="00E222D2" w:rsidRDefault="004730B3" w:rsidP="004730B3">
            <w:pPr>
              <w:adjustRightInd w:val="0"/>
              <w:snapToGrid w:val="0"/>
              <w:rPr>
                <w:rFonts w:asciiTheme="minorEastAsia" w:hAnsiTheme="minorEastAsia" w:cs="Times New Roman"/>
                <w:szCs w:val="21"/>
              </w:rPr>
            </w:pPr>
          </w:p>
        </w:tc>
      </w:tr>
      <w:tr w:rsidR="005064DB" w:rsidRPr="00E222D2" w:rsidTr="003441A9">
        <w:trPr>
          <w:trHeight w:val="340"/>
        </w:trPr>
        <w:tc>
          <w:tcPr>
            <w:tcW w:w="4503" w:type="dxa"/>
            <w:vAlign w:val="center"/>
          </w:tcPr>
          <w:p w:rsidR="005064DB" w:rsidRPr="00E222D2" w:rsidRDefault="005064DB" w:rsidP="005064DB">
            <w:pPr>
              <w:adjustRightInd w:val="0"/>
              <w:snapToGrid w:val="0"/>
              <w:jc w:val="center"/>
              <w:rPr>
                <w:rFonts w:ascii="Times New Roman" w:hAnsi="Times New Roman" w:cs="Times New Roman"/>
                <w:b/>
                <w:szCs w:val="21"/>
              </w:rPr>
            </w:pPr>
            <w:r w:rsidRPr="00E222D2">
              <w:rPr>
                <w:rFonts w:ascii="Times New Roman" w:hAnsiTheme="minorEastAsia" w:cs="Times New Roman"/>
                <w:b/>
                <w:szCs w:val="21"/>
              </w:rPr>
              <w:t>提高创新项</w:t>
            </w:r>
          </w:p>
        </w:tc>
        <w:tc>
          <w:tcPr>
            <w:tcW w:w="1899" w:type="dxa"/>
            <w:vAlign w:val="center"/>
          </w:tcPr>
          <w:p w:rsidR="005064DB" w:rsidRPr="00E222D2" w:rsidRDefault="005064DB" w:rsidP="005064DB">
            <w:pPr>
              <w:adjustRightInd w:val="0"/>
              <w:snapToGrid w:val="0"/>
              <w:rPr>
                <w:rFonts w:asciiTheme="minorEastAsia" w:hAnsiTheme="minorEastAsia" w:cs="Times New Roman"/>
                <w:szCs w:val="21"/>
                <w:u w:val="single"/>
              </w:rPr>
            </w:pPr>
          </w:p>
        </w:tc>
        <w:tc>
          <w:tcPr>
            <w:tcW w:w="6464" w:type="dxa"/>
            <w:vAlign w:val="center"/>
          </w:tcPr>
          <w:p w:rsidR="005064DB" w:rsidRPr="00E222D2" w:rsidRDefault="005064DB" w:rsidP="005064DB">
            <w:pPr>
              <w:adjustRightInd w:val="0"/>
              <w:snapToGrid w:val="0"/>
              <w:rPr>
                <w:rFonts w:asciiTheme="minorEastAsia" w:hAnsiTheme="minorEastAsia" w:cs="Times New Roman"/>
                <w:szCs w:val="21"/>
              </w:rPr>
            </w:pPr>
          </w:p>
        </w:tc>
        <w:tc>
          <w:tcPr>
            <w:tcW w:w="1843" w:type="dxa"/>
            <w:vAlign w:val="center"/>
          </w:tcPr>
          <w:p w:rsidR="005064DB" w:rsidRPr="00E222D2" w:rsidRDefault="005064DB" w:rsidP="005064DB">
            <w:pPr>
              <w:adjustRightInd w:val="0"/>
              <w:snapToGrid w:val="0"/>
              <w:rPr>
                <w:rFonts w:asciiTheme="minorEastAsia" w:hAnsiTheme="minorEastAsia" w:cs="Times New Roman"/>
                <w:szCs w:val="21"/>
                <w:u w:val="single"/>
              </w:rPr>
            </w:pPr>
          </w:p>
        </w:tc>
        <w:tc>
          <w:tcPr>
            <w:tcW w:w="907" w:type="dxa"/>
            <w:vAlign w:val="center"/>
          </w:tcPr>
          <w:p w:rsidR="005064DB" w:rsidRPr="00E222D2" w:rsidRDefault="005064DB" w:rsidP="005064DB">
            <w:pPr>
              <w:adjustRightInd w:val="0"/>
              <w:snapToGrid w:val="0"/>
              <w:rPr>
                <w:rFonts w:asciiTheme="minorEastAsia" w:hAnsiTheme="minorEastAsia" w:cs="Times New Roman"/>
                <w:szCs w:val="21"/>
              </w:rPr>
            </w:pPr>
          </w:p>
        </w:tc>
      </w:tr>
      <w:tr w:rsidR="005064DB" w:rsidRPr="00E222D2" w:rsidTr="003441A9">
        <w:trPr>
          <w:trHeight w:val="340"/>
        </w:trPr>
        <w:tc>
          <w:tcPr>
            <w:tcW w:w="4503" w:type="dxa"/>
            <w:vAlign w:val="center"/>
          </w:tcPr>
          <w:p w:rsidR="005064DB" w:rsidRPr="00E222D2" w:rsidRDefault="005064DB" w:rsidP="005064DB">
            <w:pPr>
              <w:adjustRightInd w:val="0"/>
              <w:snapToGrid w:val="0"/>
              <w:jc w:val="left"/>
              <w:rPr>
                <w:rFonts w:ascii="Times New Roman" w:hAnsi="Times New Roman" w:cs="Times New Roman"/>
                <w:szCs w:val="21"/>
              </w:rPr>
            </w:pPr>
            <w:r w:rsidRPr="00E222D2">
              <w:rPr>
                <w:rFonts w:ascii="Times New Roman" w:hAnsi="Times New Roman" w:cs="Times New Roman"/>
              </w:rPr>
              <w:t>1</w:t>
            </w:r>
            <w:r w:rsidRPr="00E222D2">
              <w:rPr>
                <w:rFonts w:ascii="Times New Roman" w:hAnsiTheme="minorEastAsia" w:cs="Times New Roman"/>
              </w:rPr>
              <w:t>、采用资源消耗少和环境影响小的建筑结构。当主体结构采用钢结构、木结构，或预制构件用量比例不小于</w:t>
            </w:r>
            <w:r w:rsidRPr="00E222D2">
              <w:rPr>
                <w:rFonts w:ascii="Times New Roman" w:hAnsi="Times New Roman" w:cs="Times New Roman"/>
              </w:rPr>
              <w:t>60%</w:t>
            </w:r>
            <w:r w:rsidRPr="00E222D2">
              <w:rPr>
                <w:rFonts w:ascii="Times New Roman" w:hAnsiTheme="minorEastAsia" w:cs="Times New Roman"/>
              </w:rPr>
              <w:t>时，达标。</w:t>
            </w:r>
          </w:p>
        </w:tc>
        <w:tc>
          <w:tcPr>
            <w:tcW w:w="1899" w:type="dxa"/>
            <w:vAlign w:val="center"/>
          </w:tcPr>
          <w:p w:rsidR="005064DB" w:rsidRPr="00E222D2" w:rsidRDefault="005064DB" w:rsidP="005064DB">
            <w:pPr>
              <w:adjustRightInd w:val="0"/>
              <w:snapToGrid w:val="0"/>
              <w:rPr>
                <w:rFonts w:asciiTheme="minorEastAsia" w:hAnsiTheme="minorEastAsia" w:cs="Times New Roman"/>
                <w:szCs w:val="21"/>
              </w:rPr>
            </w:pPr>
            <w:r w:rsidRPr="00E222D2">
              <w:rPr>
                <w:rFonts w:asciiTheme="minorEastAsia" w:hAnsiTheme="minorEastAsia" w:cs="Times New Roman"/>
                <w:szCs w:val="21"/>
              </w:rPr>
              <w:t>□满足/□不满足</w:t>
            </w:r>
          </w:p>
        </w:tc>
        <w:tc>
          <w:tcPr>
            <w:tcW w:w="6464" w:type="dxa"/>
            <w:vAlign w:val="center"/>
          </w:tcPr>
          <w:p w:rsidR="005064DB" w:rsidRPr="00E222D2" w:rsidRDefault="005064DB" w:rsidP="005064DB">
            <w:pPr>
              <w:adjustRightInd w:val="0"/>
              <w:snapToGrid w:val="0"/>
              <w:rPr>
                <w:rFonts w:asciiTheme="minorEastAsia" w:hAnsiTheme="minorEastAsia" w:cs="Times New Roman"/>
                <w:bCs/>
              </w:rPr>
            </w:pPr>
            <w:r w:rsidRPr="00E222D2">
              <w:rPr>
                <w:rFonts w:asciiTheme="minorEastAsia" w:hAnsiTheme="minorEastAsia" w:cs="Times New Roman"/>
                <w:bCs/>
                <w:szCs w:val="21"/>
              </w:rPr>
              <w:t>□是、□否</w:t>
            </w:r>
          </w:p>
        </w:tc>
        <w:tc>
          <w:tcPr>
            <w:tcW w:w="1843" w:type="dxa"/>
            <w:vAlign w:val="center"/>
          </w:tcPr>
          <w:p w:rsidR="005064DB" w:rsidRPr="00E222D2" w:rsidRDefault="005064DB" w:rsidP="005064DB">
            <w:pPr>
              <w:adjustRightInd w:val="0"/>
              <w:snapToGrid w:val="0"/>
              <w:rPr>
                <w:rFonts w:asciiTheme="minorEastAsia" w:hAnsiTheme="minorEastAsia" w:cs="Times New Roman"/>
                <w:szCs w:val="21"/>
              </w:rPr>
            </w:pPr>
            <w:r w:rsidRPr="00E222D2">
              <w:rPr>
                <w:rFonts w:asciiTheme="minorEastAsia" w:hAnsiTheme="minorEastAsia" w:cs="Times New Roman"/>
                <w:szCs w:val="21"/>
              </w:rPr>
              <w:t>□满足/□不满足</w:t>
            </w:r>
          </w:p>
        </w:tc>
        <w:tc>
          <w:tcPr>
            <w:tcW w:w="907" w:type="dxa"/>
            <w:vAlign w:val="center"/>
          </w:tcPr>
          <w:p w:rsidR="005064DB" w:rsidRPr="00E222D2" w:rsidRDefault="005064DB" w:rsidP="005064DB">
            <w:pPr>
              <w:adjustRightInd w:val="0"/>
              <w:snapToGrid w:val="0"/>
              <w:rPr>
                <w:rFonts w:asciiTheme="minorEastAsia" w:hAnsiTheme="minorEastAsia" w:cs="Times New Roman"/>
                <w:szCs w:val="21"/>
              </w:rPr>
            </w:pPr>
          </w:p>
        </w:tc>
      </w:tr>
      <w:tr w:rsidR="005064DB" w:rsidRPr="00E222D2" w:rsidTr="003441A9">
        <w:trPr>
          <w:trHeight w:val="340"/>
        </w:trPr>
        <w:tc>
          <w:tcPr>
            <w:tcW w:w="4503" w:type="dxa"/>
            <w:vAlign w:val="center"/>
          </w:tcPr>
          <w:p w:rsidR="005064DB" w:rsidRPr="00E222D2" w:rsidRDefault="005064DB" w:rsidP="005064DB">
            <w:pPr>
              <w:adjustRightInd w:val="0"/>
              <w:snapToGrid w:val="0"/>
              <w:jc w:val="left"/>
              <w:rPr>
                <w:rFonts w:ascii="Times New Roman" w:hAnsi="Times New Roman" w:cs="Times New Roman"/>
                <w:szCs w:val="21"/>
              </w:rPr>
            </w:pPr>
            <w:r w:rsidRPr="00E222D2">
              <w:rPr>
                <w:rFonts w:ascii="Times New Roman" w:hAnsi="Times New Roman" w:cs="Times New Roman"/>
                <w:bCs/>
                <w:szCs w:val="21"/>
              </w:rPr>
              <w:t>2</w:t>
            </w:r>
            <w:r w:rsidRPr="00E222D2">
              <w:rPr>
                <w:rFonts w:ascii="Times New Roman" w:hAnsiTheme="minorEastAsia" w:cs="Times New Roman"/>
                <w:bCs/>
                <w:szCs w:val="21"/>
              </w:rPr>
              <w:t>、合理选用废弃场地进行建设，或充分利用尚可使用的旧建筑。</w:t>
            </w:r>
          </w:p>
        </w:tc>
        <w:tc>
          <w:tcPr>
            <w:tcW w:w="1899" w:type="dxa"/>
            <w:vAlign w:val="center"/>
          </w:tcPr>
          <w:p w:rsidR="005064DB" w:rsidRPr="00E222D2" w:rsidRDefault="005064DB" w:rsidP="005064DB">
            <w:pPr>
              <w:adjustRightInd w:val="0"/>
              <w:snapToGrid w:val="0"/>
              <w:rPr>
                <w:rFonts w:asciiTheme="minorEastAsia" w:hAnsiTheme="minorEastAsia" w:cs="Times New Roman"/>
                <w:szCs w:val="21"/>
              </w:rPr>
            </w:pPr>
            <w:r w:rsidRPr="00E222D2">
              <w:rPr>
                <w:rFonts w:asciiTheme="minorEastAsia" w:hAnsiTheme="minorEastAsia" w:cs="Times New Roman"/>
                <w:szCs w:val="21"/>
              </w:rPr>
              <w:t>□满足/□不满足</w:t>
            </w:r>
          </w:p>
        </w:tc>
        <w:tc>
          <w:tcPr>
            <w:tcW w:w="6464" w:type="dxa"/>
            <w:vAlign w:val="center"/>
          </w:tcPr>
          <w:p w:rsidR="005064DB" w:rsidRPr="00E222D2" w:rsidRDefault="005064DB" w:rsidP="005064DB">
            <w:pPr>
              <w:adjustRightInd w:val="0"/>
              <w:snapToGrid w:val="0"/>
              <w:rPr>
                <w:rFonts w:asciiTheme="minorEastAsia" w:hAnsiTheme="minorEastAsia" w:cs="Times New Roman"/>
                <w:bCs/>
              </w:rPr>
            </w:pPr>
            <w:r w:rsidRPr="00E222D2">
              <w:rPr>
                <w:rFonts w:asciiTheme="minorEastAsia" w:hAnsiTheme="minorEastAsia" w:cs="Times New Roman"/>
                <w:bCs/>
                <w:szCs w:val="21"/>
              </w:rPr>
              <w:t>□是、□否</w:t>
            </w:r>
          </w:p>
        </w:tc>
        <w:tc>
          <w:tcPr>
            <w:tcW w:w="1843" w:type="dxa"/>
            <w:vAlign w:val="center"/>
          </w:tcPr>
          <w:p w:rsidR="005064DB" w:rsidRPr="00E222D2" w:rsidRDefault="005064DB" w:rsidP="005064DB">
            <w:pPr>
              <w:adjustRightInd w:val="0"/>
              <w:snapToGrid w:val="0"/>
              <w:rPr>
                <w:rFonts w:asciiTheme="minorEastAsia" w:hAnsiTheme="minorEastAsia" w:cs="Times New Roman"/>
                <w:szCs w:val="21"/>
              </w:rPr>
            </w:pPr>
            <w:r w:rsidRPr="00E222D2">
              <w:rPr>
                <w:rFonts w:asciiTheme="minorEastAsia" w:hAnsiTheme="minorEastAsia" w:cs="Times New Roman"/>
                <w:szCs w:val="21"/>
              </w:rPr>
              <w:t>□满足/□不满足</w:t>
            </w:r>
          </w:p>
        </w:tc>
        <w:tc>
          <w:tcPr>
            <w:tcW w:w="907" w:type="dxa"/>
            <w:vAlign w:val="center"/>
          </w:tcPr>
          <w:p w:rsidR="005064DB" w:rsidRPr="00E222D2" w:rsidRDefault="005064DB" w:rsidP="005064DB">
            <w:pPr>
              <w:adjustRightInd w:val="0"/>
              <w:snapToGrid w:val="0"/>
              <w:rPr>
                <w:rFonts w:asciiTheme="minorEastAsia" w:hAnsiTheme="minorEastAsia" w:cs="Times New Roman"/>
                <w:szCs w:val="21"/>
              </w:rPr>
            </w:pPr>
          </w:p>
        </w:tc>
      </w:tr>
      <w:tr w:rsidR="005064DB" w:rsidRPr="00E222D2" w:rsidTr="003441A9">
        <w:trPr>
          <w:trHeight w:val="340"/>
        </w:trPr>
        <w:tc>
          <w:tcPr>
            <w:tcW w:w="4503" w:type="dxa"/>
            <w:vAlign w:val="center"/>
          </w:tcPr>
          <w:p w:rsidR="005064DB" w:rsidRPr="00E222D2" w:rsidRDefault="005064DB" w:rsidP="004730B3">
            <w:pPr>
              <w:adjustRightInd w:val="0"/>
              <w:snapToGrid w:val="0"/>
              <w:jc w:val="left"/>
              <w:rPr>
                <w:rFonts w:ascii="Times New Roman" w:hAnsi="Times New Roman" w:cs="Times New Roman"/>
                <w:szCs w:val="21"/>
              </w:rPr>
            </w:pPr>
            <w:r w:rsidRPr="00E222D2">
              <w:rPr>
                <w:rFonts w:ascii="Times New Roman" w:hAnsi="Times New Roman" w:cs="Times New Roman"/>
              </w:rPr>
              <w:t>3</w:t>
            </w:r>
            <w:r w:rsidRPr="00E222D2">
              <w:rPr>
                <w:rFonts w:ascii="Times New Roman" w:hAnsiTheme="minorEastAsia" w:cs="Times New Roman"/>
              </w:rPr>
              <w:t>、应用建筑信息模型（</w:t>
            </w:r>
            <w:r w:rsidRPr="00E222D2">
              <w:rPr>
                <w:rFonts w:ascii="Times New Roman" w:hAnsi="Times New Roman" w:cs="Times New Roman"/>
              </w:rPr>
              <w:t xml:space="preserve">BIM </w:t>
            </w:r>
            <w:r w:rsidRPr="00E222D2">
              <w:rPr>
                <w:rFonts w:ascii="Times New Roman" w:hAnsiTheme="minorEastAsia" w:cs="Times New Roman"/>
              </w:rPr>
              <w:t>）技术。</w:t>
            </w:r>
          </w:p>
        </w:tc>
        <w:tc>
          <w:tcPr>
            <w:tcW w:w="1899" w:type="dxa"/>
            <w:vAlign w:val="center"/>
          </w:tcPr>
          <w:p w:rsidR="005064DB" w:rsidRPr="00E222D2" w:rsidRDefault="005064DB" w:rsidP="005064DB">
            <w:pPr>
              <w:adjustRightInd w:val="0"/>
              <w:snapToGrid w:val="0"/>
              <w:rPr>
                <w:rFonts w:asciiTheme="minorEastAsia" w:hAnsiTheme="minorEastAsia" w:cs="Times New Roman"/>
                <w:szCs w:val="21"/>
              </w:rPr>
            </w:pPr>
            <w:r w:rsidRPr="00E222D2">
              <w:rPr>
                <w:rFonts w:asciiTheme="minorEastAsia" w:hAnsiTheme="minorEastAsia" w:cs="Times New Roman"/>
                <w:szCs w:val="21"/>
              </w:rPr>
              <w:t>□满足/□不满足</w:t>
            </w:r>
          </w:p>
        </w:tc>
        <w:tc>
          <w:tcPr>
            <w:tcW w:w="6464" w:type="dxa"/>
            <w:vAlign w:val="center"/>
          </w:tcPr>
          <w:p w:rsidR="005064DB" w:rsidRPr="00E222D2" w:rsidRDefault="005064DB" w:rsidP="005064DB">
            <w:pPr>
              <w:adjustRightInd w:val="0"/>
              <w:snapToGrid w:val="0"/>
              <w:rPr>
                <w:rFonts w:asciiTheme="minorEastAsia" w:hAnsiTheme="minorEastAsia" w:cs="Times New Roman"/>
                <w:bCs/>
              </w:rPr>
            </w:pPr>
            <w:r w:rsidRPr="00E222D2">
              <w:rPr>
                <w:rFonts w:asciiTheme="minorEastAsia" w:hAnsiTheme="minorEastAsia" w:cs="Times New Roman"/>
                <w:bCs/>
                <w:szCs w:val="21"/>
              </w:rPr>
              <w:t>□是、□否</w:t>
            </w:r>
          </w:p>
        </w:tc>
        <w:tc>
          <w:tcPr>
            <w:tcW w:w="1843" w:type="dxa"/>
            <w:vAlign w:val="center"/>
          </w:tcPr>
          <w:p w:rsidR="005064DB" w:rsidRPr="00E222D2" w:rsidRDefault="005064DB" w:rsidP="005064DB">
            <w:pPr>
              <w:adjustRightInd w:val="0"/>
              <w:snapToGrid w:val="0"/>
              <w:rPr>
                <w:rFonts w:asciiTheme="minorEastAsia" w:hAnsiTheme="minorEastAsia" w:cs="Times New Roman"/>
                <w:szCs w:val="21"/>
              </w:rPr>
            </w:pPr>
            <w:r w:rsidRPr="00E222D2">
              <w:rPr>
                <w:rFonts w:asciiTheme="minorEastAsia" w:hAnsiTheme="minorEastAsia" w:cs="Times New Roman"/>
                <w:szCs w:val="21"/>
              </w:rPr>
              <w:t>□满足/□不满足</w:t>
            </w:r>
          </w:p>
        </w:tc>
        <w:tc>
          <w:tcPr>
            <w:tcW w:w="907" w:type="dxa"/>
            <w:vAlign w:val="center"/>
          </w:tcPr>
          <w:p w:rsidR="005064DB" w:rsidRPr="00E222D2" w:rsidRDefault="005064DB" w:rsidP="005064DB">
            <w:pPr>
              <w:adjustRightInd w:val="0"/>
              <w:snapToGrid w:val="0"/>
              <w:rPr>
                <w:rFonts w:asciiTheme="minorEastAsia" w:hAnsiTheme="minorEastAsia" w:cs="Times New Roman"/>
                <w:szCs w:val="21"/>
              </w:rPr>
            </w:pPr>
          </w:p>
        </w:tc>
      </w:tr>
      <w:tr w:rsidR="00B542B1" w:rsidRPr="00E222D2" w:rsidTr="003441A9">
        <w:trPr>
          <w:trHeight w:val="340"/>
        </w:trPr>
        <w:tc>
          <w:tcPr>
            <w:tcW w:w="4503" w:type="dxa"/>
            <w:vAlign w:val="center"/>
          </w:tcPr>
          <w:p w:rsidR="00B542B1" w:rsidRPr="00BB4DFF" w:rsidRDefault="00B542B1" w:rsidP="00B542B1">
            <w:pPr>
              <w:adjustRightInd w:val="0"/>
              <w:snapToGrid w:val="0"/>
              <w:jc w:val="center"/>
              <w:rPr>
                <w:rFonts w:ascii="Times New Roman" w:hAnsi="Times New Roman" w:cs="Times New Roman"/>
                <w:szCs w:val="21"/>
              </w:rPr>
            </w:pPr>
            <w:r w:rsidRPr="00E34E45">
              <w:rPr>
                <w:rFonts w:ascii="Times New Roman" w:hAnsiTheme="minorEastAsia" w:cs="Times New Roman"/>
              </w:rPr>
              <w:t>提高创新项</w:t>
            </w:r>
            <w:r>
              <w:rPr>
                <w:rFonts w:ascii="Times New Roman" w:hAnsiTheme="minorEastAsia" w:cs="Times New Roman"/>
              </w:rPr>
              <w:t>小计</w:t>
            </w:r>
          </w:p>
        </w:tc>
        <w:tc>
          <w:tcPr>
            <w:tcW w:w="1899" w:type="dxa"/>
            <w:vAlign w:val="center"/>
          </w:tcPr>
          <w:p w:rsidR="00B542B1" w:rsidRPr="00C97656" w:rsidRDefault="00B542B1" w:rsidP="00B542B1">
            <w:pPr>
              <w:adjustRightInd w:val="0"/>
              <w:snapToGrid w:val="0"/>
              <w:jc w:val="center"/>
              <w:rPr>
                <w:rFonts w:asciiTheme="minorEastAsia" w:hAnsiTheme="minorEastAsia"/>
                <w:szCs w:val="21"/>
              </w:rPr>
            </w:pPr>
            <w:r>
              <w:rPr>
                <w:rFonts w:asciiTheme="minorEastAsia" w:hAnsiTheme="minorEastAsia" w:hint="eastAsia"/>
                <w:szCs w:val="21"/>
                <w:u w:val="single"/>
              </w:rPr>
              <w:t xml:space="preserve">     </w:t>
            </w:r>
            <w:r w:rsidRPr="00C97656">
              <w:rPr>
                <w:rFonts w:asciiTheme="minorEastAsia" w:hAnsiTheme="minorEastAsia" w:hint="eastAsia"/>
                <w:szCs w:val="21"/>
              </w:rPr>
              <w:t>项</w:t>
            </w:r>
          </w:p>
        </w:tc>
        <w:tc>
          <w:tcPr>
            <w:tcW w:w="6464" w:type="dxa"/>
            <w:vAlign w:val="center"/>
          </w:tcPr>
          <w:p w:rsidR="00B542B1" w:rsidRPr="008B046E" w:rsidRDefault="00B542B1" w:rsidP="00B542B1">
            <w:pPr>
              <w:adjustRightInd w:val="0"/>
              <w:snapToGrid w:val="0"/>
              <w:rPr>
                <w:rFonts w:asciiTheme="minorEastAsia" w:hAnsiTheme="minorEastAsia"/>
                <w:bCs/>
                <w:szCs w:val="21"/>
              </w:rPr>
            </w:pPr>
          </w:p>
        </w:tc>
        <w:tc>
          <w:tcPr>
            <w:tcW w:w="1843" w:type="dxa"/>
            <w:vAlign w:val="center"/>
          </w:tcPr>
          <w:p w:rsidR="00B542B1" w:rsidRPr="008B046E" w:rsidRDefault="00B542B1" w:rsidP="00B542B1">
            <w:pPr>
              <w:adjustRightInd w:val="0"/>
              <w:snapToGrid w:val="0"/>
              <w:rPr>
                <w:rFonts w:asciiTheme="minorEastAsia" w:hAnsiTheme="minorEastAsia"/>
                <w:szCs w:val="21"/>
              </w:rPr>
            </w:pPr>
          </w:p>
        </w:tc>
        <w:tc>
          <w:tcPr>
            <w:tcW w:w="907" w:type="dxa"/>
            <w:vAlign w:val="center"/>
          </w:tcPr>
          <w:p w:rsidR="00B542B1" w:rsidRPr="008B046E" w:rsidRDefault="00B542B1" w:rsidP="00B542B1">
            <w:pPr>
              <w:adjustRightInd w:val="0"/>
              <w:snapToGrid w:val="0"/>
              <w:rPr>
                <w:rFonts w:asciiTheme="minorEastAsia" w:hAnsiTheme="minorEastAsia"/>
                <w:szCs w:val="21"/>
              </w:rPr>
            </w:pPr>
          </w:p>
        </w:tc>
      </w:tr>
      <w:tr w:rsidR="00B542B1" w:rsidRPr="00E222D2" w:rsidTr="003441A9">
        <w:trPr>
          <w:trHeight w:val="340"/>
        </w:trPr>
        <w:tc>
          <w:tcPr>
            <w:tcW w:w="4503" w:type="dxa"/>
            <w:vAlign w:val="center"/>
          </w:tcPr>
          <w:p w:rsidR="00B542B1" w:rsidRPr="008B046E" w:rsidRDefault="00B542B1" w:rsidP="00B542B1">
            <w:pPr>
              <w:adjustRightInd w:val="0"/>
              <w:snapToGrid w:val="0"/>
              <w:jc w:val="center"/>
              <w:rPr>
                <w:rFonts w:asciiTheme="minorEastAsia" w:hAnsiTheme="minorEastAsia"/>
                <w:b/>
                <w:szCs w:val="21"/>
              </w:rPr>
            </w:pPr>
            <w:r>
              <w:rPr>
                <w:rFonts w:asciiTheme="minorEastAsia" w:hAnsiTheme="minorEastAsia" w:hint="eastAsia"/>
                <w:b/>
                <w:sz w:val="28"/>
                <w:szCs w:val="28"/>
              </w:rPr>
              <w:t>总</w:t>
            </w:r>
            <w:r w:rsidRPr="008B046E">
              <w:rPr>
                <w:rFonts w:asciiTheme="minorEastAsia" w:hAnsiTheme="minorEastAsia" w:hint="eastAsia"/>
                <w:b/>
                <w:sz w:val="28"/>
                <w:szCs w:val="28"/>
              </w:rPr>
              <w:t>项合计</w:t>
            </w:r>
          </w:p>
        </w:tc>
        <w:tc>
          <w:tcPr>
            <w:tcW w:w="1899" w:type="dxa"/>
            <w:vAlign w:val="center"/>
          </w:tcPr>
          <w:p w:rsidR="00B542B1" w:rsidRPr="00C97656" w:rsidRDefault="00B542B1" w:rsidP="00B542B1">
            <w:pPr>
              <w:adjustRightInd w:val="0"/>
              <w:snapToGrid w:val="0"/>
              <w:jc w:val="center"/>
              <w:rPr>
                <w:rFonts w:asciiTheme="minorEastAsia" w:hAnsiTheme="minorEastAsia"/>
                <w:szCs w:val="21"/>
              </w:rPr>
            </w:pPr>
            <w:r>
              <w:rPr>
                <w:rFonts w:asciiTheme="minorEastAsia" w:hAnsiTheme="minorEastAsia" w:hint="eastAsia"/>
                <w:szCs w:val="21"/>
                <w:u w:val="single"/>
              </w:rPr>
              <w:t xml:space="preserve">     </w:t>
            </w:r>
            <w:r w:rsidRPr="00C97656">
              <w:rPr>
                <w:rFonts w:asciiTheme="minorEastAsia" w:hAnsiTheme="minorEastAsia" w:hint="eastAsia"/>
                <w:szCs w:val="21"/>
              </w:rPr>
              <w:t>项</w:t>
            </w:r>
          </w:p>
        </w:tc>
        <w:tc>
          <w:tcPr>
            <w:tcW w:w="6464" w:type="dxa"/>
            <w:vAlign w:val="center"/>
          </w:tcPr>
          <w:p w:rsidR="00B542B1" w:rsidRPr="008B046E" w:rsidRDefault="00B542B1" w:rsidP="00B542B1">
            <w:pPr>
              <w:adjustRightInd w:val="0"/>
              <w:snapToGrid w:val="0"/>
              <w:rPr>
                <w:rFonts w:asciiTheme="minorEastAsia" w:hAnsiTheme="minorEastAsia"/>
                <w:szCs w:val="21"/>
              </w:rPr>
            </w:pPr>
          </w:p>
        </w:tc>
        <w:tc>
          <w:tcPr>
            <w:tcW w:w="1843" w:type="dxa"/>
            <w:vAlign w:val="center"/>
          </w:tcPr>
          <w:p w:rsidR="00B542B1" w:rsidRPr="008B046E" w:rsidRDefault="00B542B1" w:rsidP="00B542B1">
            <w:pPr>
              <w:adjustRightInd w:val="0"/>
              <w:snapToGrid w:val="0"/>
              <w:rPr>
                <w:rFonts w:asciiTheme="minorEastAsia" w:hAnsiTheme="minorEastAsia"/>
                <w:szCs w:val="21"/>
              </w:rPr>
            </w:pPr>
            <w:r w:rsidRPr="008B046E">
              <w:rPr>
                <w:rFonts w:asciiTheme="minorEastAsia" w:hAnsiTheme="minorEastAsia" w:hint="eastAsia"/>
                <w:szCs w:val="21"/>
              </w:rPr>
              <w:t>□满足/□不满足</w:t>
            </w:r>
          </w:p>
        </w:tc>
        <w:tc>
          <w:tcPr>
            <w:tcW w:w="907" w:type="dxa"/>
            <w:vAlign w:val="center"/>
          </w:tcPr>
          <w:p w:rsidR="00B542B1" w:rsidRPr="008B046E" w:rsidRDefault="00B542B1" w:rsidP="00B542B1">
            <w:pPr>
              <w:adjustRightInd w:val="0"/>
              <w:snapToGrid w:val="0"/>
              <w:rPr>
                <w:rFonts w:asciiTheme="minorEastAsia" w:hAnsiTheme="minorEastAsia"/>
                <w:szCs w:val="21"/>
              </w:rPr>
            </w:pPr>
          </w:p>
        </w:tc>
      </w:tr>
      <w:tr w:rsidR="00B542B1" w:rsidRPr="00E222D2" w:rsidTr="003441A9">
        <w:trPr>
          <w:trHeight w:val="340"/>
        </w:trPr>
        <w:tc>
          <w:tcPr>
            <w:tcW w:w="4503" w:type="dxa"/>
            <w:vAlign w:val="center"/>
          </w:tcPr>
          <w:p w:rsidR="00B542B1" w:rsidRPr="00E222D2" w:rsidRDefault="00B542B1" w:rsidP="00B542B1">
            <w:pPr>
              <w:adjustRightInd w:val="0"/>
              <w:snapToGrid w:val="0"/>
              <w:jc w:val="center"/>
              <w:rPr>
                <w:rFonts w:ascii="Times New Roman" w:hAnsi="Times New Roman" w:cs="Times New Roman"/>
                <w:szCs w:val="21"/>
              </w:rPr>
            </w:pPr>
            <w:r w:rsidRPr="00E222D2">
              <w:rPr>
                <w:rFonts w:ascii="Times New Roman" w:hAnsiTheme="minorEastAsia" w:cs="Times New Roman"/>
                <w:b/>
                <w:sz w:val="28"/>
                <w:szCs w:val="28"/>
              </w:rPr>
              <w:t>综合评价</w:t>
            </w:r>
          </w:p>
        </w:tc>
        <w:tc>
          <w:tcPr>
            <w:tcW w:w="1899" w:type="dxa"/>
            <w:vAlign w:val="center"/>
          </w:tcPr>
          <w:p w:rsidR="00B542B1" w:rsidRPr="00E222D2" w:rsidRDefault="00B542B1" w:rsidP="00B542B1">
            <w:pPr>
              <w:adjustRightInd w:val="0"/>
              <w:snapToGrid w:val="0"/>
              <w:rPr>
                <w:rFonts w:asciiTheme="minorEastAsia" w:hAnsiTheme="minorEastAsia" w:cs="Times New Roman"/>
                <w:szCs w:val="21"/>
                <w:u w:val="single"/>
              </w:rPr>
            </w:pPr>
            <w:r w:rsidRPr="00E222D2">
              <w:rPr>
                <w:rFonts w:asciiTheme="minorEastAsia" w:hAnsiTheme="minorEastAsia" w:cs="Times New Roman"/>
                <w:szCs w:val="21"/>
              </w:rPr>
              <w:t>□合格/□不合格</w:t>
            </w:r>
          </w:p>
        </w:tc>
        <w:tc>
          <w:tcPr>
            <w:tcW w:w="6464" w:type="dxa"/>
            <w:vAlign w:val="center"/>
          </w:tcPr>
          <w:p w:rsidR="00B542B1" w:rsidRPr="00E222D2" w:rsidRDefault="00B542B1" w:rsidP="00B542B1">
            <w:pPr>
              <w:adjustRightInd w:val="0"/>
              <w:snapToGrid w:val="0"/>
              <w:rPr>
                <w:rFonts w:asciiTheme="minorEastAsia" w:hAnsiTheme="minorEastAsia" w:cs="Times New Roman"/>
                <w:szCs w:val="21"/>
              </w:rPr>
            </w:pPr>
          </w:p>
        </w:tc>
        <w:tc>
          <w:tcPr>
            <w:tcW w:w="1843" w:type="dxa"/>
            <w:vAlign w:val="center"/>
          </w:tcPr>
          <w:p w:rsidR="00B542B1" w:rsidRPr="00E222D2" w:rsidRDefault="00B542B1" w:rsidP="00B542B1">
            <w:pPr>
              <w:adjustRightInd w:val="0"/>
              <w:snapToGrid w:val="0"/>
              <w:rPr>
                <w:rFonts w:asciiTheme="minorEastAsia" w:hAnsiTheme="minorEastAsia" w:cs="Times New Roman"/>
                <w:szCs w:val="21"/>
                <w:u w:val="single"/>
              </w:rPr>
            </w:pPr>
            <w:r w:rsidRPr="00E222D2">
              <w:rPr>
                <w:rFonts w:asciiTheme="minorEastAsia" w:hAnsiTheme="minorEastAsia" w:cs="Times New Roman"/>
                <w:szCs w:val="21"/>
              </w:rPr>
              <w:t>□合格/□不合格</w:t>
            </w:r>
          </w:p>
        </w:tc>
        <w:tc>
          <w:tcPr>
            <w:tcW w:w="907" w:type="dxa"/>
            <w:vAlign w:val="center"/>
          </w:tcPr>
          <w:p w:rsidR="00B542B1" w:rsidRPr="00E222D2" w:rsidRDefault="00B542B1" w:rsidP="00B542B1">
            <w:pPr>
              <w:adjustRightInd w:val="0"/>
              <w:snapToGrid w:val="0"/>
              <w:rPr>
                <w:rFonts w:asciiTheme="minorEastAsia" w:hAnsiTheme="minorEastAsia" w:cs="Times New Roman"/>
                <w:szCs w:val="21"/>
              </w:rPr>
            </w:pPr>
          </w:p>
        </w:tc>
      </w:tr>
    </w:tbl>
    <w:p w:rsidR="003441A9" w:rsidRPr="00E222D2" w:rsidRDefault="002D6B76" w:rsidP="003441A9">
      <w:pPr>
        <w:adjustRightInd w:val="0"/>
        <w:snapToGrid w:val="0"/>
        <w:rPr>
          <w:rFonts w:asciiTheme="minorEastAsia" w:hAnsiTheme="minorEastAsia" w:cs="Times New Roman"/>
          <w:szCs w:val="21"/>
        </w:rPr>
      </w:pPr>
      <w:r w:rsidRPr="00E222D2">
        <w:rPr>
          <w:rFonts w:asciiTheme="minorEastAsia" w:hAnsiTheme="minorEastAsia" w:cs="Times New Roman"/>
          <w:szCs w:val="21"/>
        </w:rPr>
        <w:t xml:space="preserve">　　　　　　</w:t>
      </w:r>
      <w:r w:rsidR="003441A9" w:rsidRPr="00E222D2">
        <w:rPr>
          <w:rFonts w:asciiTheme="minorEastAsia" w:hAnsiTheme="minorEastAsia" w:cs="Times New Roman"/>
          <w:szCs w:val="21"/>
        </w:rPr>
        <w:t xml:space="preserve">　　　　　　　　　　　　　　　　　　　　　　　　　　　　　　</w:t>
      </w:r>
    </w:p>
    <w:p w:rsidR="00EE4B11" w:rsidRPr="00E222D2" w:rsidRDefault="00EE4B11" w:rsidP="00EE4B11">
      <w:pPr>
        <w:adjustRightInd w:val="0"/>
        <w:snapToGrid w:val="0"/>
        <w:rPr>
          <w:rFonts w:asciiTheme="minorEastAsia" w:hAnsiTheme="minorEastAsia" w:cs="Times New Roman"/>
          <w:szCs w:val="21"/>
        </w:rPr>
      </w:pPr>
      <w:r w:rsidRPr="00E222D2">
        <w:rPr>
          <w:rFonts w:asciiTheme="minorEastAsia" w:hAnsiTheme="minorEastAsia" w:cs="Times New Roman"/>
          <w:szCs w:val="21"/>
        </w:rPr>
        <w:t>注：各个专业达到项数要求，且一般项总项数需达到</w:t>
      </w:r>
      <w:r w:rsidRPr="00E222D2">
        <w:rPr>
          <w:rFonts w:asciiTheme="minorEastAsia" w:hAnsiTheme="minorEastAsia" w:cs="Times New Roman"/>
          <w:szCs w:val="21"/>
          <w:u w:val="single"/>
        </w:rPr>
        <w:t xml:space="preserve">　</w:t>
      </w:r>
      <w:r w:rsidR="002A2BCF" w:rsidRPr="00E222D2">
        <w:rPr>
          <w:rFonts w:ascii="Times New Roman" w:hAnsi="Times New Roman" w:cs="Times New Roman"/>
          <w:b/>
          <w:szCs w:val="21"/>
          <w:u w:val="single"/>
        </w:rPr>
        <w:t>30</w:t>
      </w:r>
      <w:r w:rsidR="002A2BCF" w:rsidRPr="00E222D2">
        <w:rPr>
          <w:rFonts w:ascii="Times New Roman" w:hAnsi="Times New Roman" w:cs="Times New Roman"/>
          <w:szCs w:val="21"/>
          <w:u w:val="single"/>
        </w:rPr>
        <w:t xml:space="preserve"> </w:t>
      </w:r>
      <w:r w:rsidRPr="00E222D2">
        <w:rPr>
          <w:rFonts w:asciiTheme="minorEastAsia" w:hAnsiTheme="minorEastAsia" w:cs="Times New Roman"/>
          <w:szCs w:val="21"/>
        </w:rPr>
        <w:t>项，可判定为综合评价合格。</w:t>
      </w:r>
    </w:p>
    <w:p w:rsidR="003441A9" w:rsidRPr="00E222D2" w:rsidRDefault="003441A9">
      <w:pPr>
        <w:rPr>
          <w:rFonts w:asciiTheme="minorEastAsia" w:hAnsiTheme="minorEastAsia" w:cs="Times New Roman"/>
          <w:szCs w:val="21"/>
        </w:rPr>
      </w:pPr>
    </w:p>
    <w:p w:rsidR="004730B3" w:rsidRDefault="004730B3" w:rsidP="004730B3">
      <w:pPr>
        <w:ind w:leftChars="4000" w:left="8400"/>
        <w:rPr>
          <w:szCs w:val="21"/>
        </w:rPr>
      </w:pPr>
    </w:p>
    <w:p w:rsidR="004730B3" w:rsidRDefault="004730B3" w:rsidP="004730B3">
      <w:pPr>
        <w:ind w:leftChars="4000" w:left="8400"/>
        <w:rPr>
          <w:szCs w:val="21"/>
        </w:rPr>
      </w:pPr>
    </w:p>
    <w:p w:rsidR="004730B3" w:rsidRDefault="004730B3" w:rsidP="004730B3">
      <w:pPr>
        <w:ind w:leftChars="4000" w:left="8400"/>
        <w:rPr>
          <w:szCs w:val="21"/>
        </w:rPr>
      </w:pPr>
      <w:r>
        <w:rPr>
          <w:rFonts w:hint="eastAsia"/>
          <w:szCs w:val="21"/>
        </w:rPr>
        <w:t>编制：</w:t>
      </w:r>
      <w:r>
        <w:rPr>
          <w:rFonts w:hint="eastAsia"/>
          <w:szCs w:val="21"/>
        </w:rPr>
        <w:t xml:space="preserve">  </w:t>
      </w:r>
      <w:r>
        <w:rPr>
          <w:rFonts w:hint="eastAsia"/>
          <w:szCs w:val="21"/>
        </w:rPr>
        <w:t xml:space="preserve">　</w:t>
      </w:r>
      <w:r>
        <w:rPr>
          <w:rFonts w:hint="eastAsia"/>
          <w:szCs w:val="21"/>
        </w:rPr>
        <w:t xml:space="preserve">      </w:t>
      </w:r>
      <w:r>
        <w:rPr>
          <w:rFonts w:hint="eastAsia"/>
          <w:szCs w:val="21"/>
        </w:rPr>
        <w:t xml:space="preserve">　校对：</w:t>
      </w:r>
      <w:r>
        <w:rPr>
          <w:rFonts w:hint="eastAsia"/>
          <w:szCs w:val="21"/>
        </w:rPr>
        <w:t xml:space="preserve">          </w:t>
      </w:r>
      <w:r>
        <w:rPr>
          <w:rFonts w:hint="eastAsia"/>
          <w:szCs w:val="21"/>
        </w:rPr>
        <w:t xml:space="preserve">　审核：</w:t>
      </w:r>
      <w:r>
        <w:rPr>
          <w:rFonts w:hint="eastAsia"/>
          <w:szCs w:val="21"/>
        </w:rPr>
        <w:t xml:space="preserve">  </w:t>
      </w:r>
      <w:r>
        <w:rPr>
          <w:rFonts w:hint="eastAsia"/>
          <w:szCs w:val="21"/>
        </w:rPr>
        <w:t xml:space="preserve">　</w:t>
      </w:r>
      <w:r>
        <w:rPr>
          <w:rFonts w:hint="eastAsia"/>
          <w:szCs w:val="21"/>
        </w:rPr>
        <w:t xml:space="preserve">  </w:t>
      </w:r>
      <w:r>
        <w:rPr>
          <w:rFonts w:hint="eastAsia"/>
          <w:szCs w:val="21"/>
        </w:rPr>
        <w:t xml:space="preserve">　</w:t>
      </w:r>
      <w:r>
        <w:rPr>
          <w:rFonts w:hint="eastAsia"/>
          <w:szCs w:val="21"/>
        </w:rPr>
        <w:t xml:space="preserve"> </w:t>
      </w:r>
      <w:r>
        <w:rPr>
          <w:rFonts w:hint="eastAsia"/>
          <w:szCs w:val="21"/>
        </w:rPr>
        <w:t xml:space="preserve">　</w:t>
      </w:r>
    </w:p>
    <w:p w:rsidR="004730B3" w:rsidRDefault="004730B3" w:rsidP="004730B3">
      <w:pPr>
        <w:ind w:leftChars="4000" w:left="8400"/>
        <w:rPr>
          <w:szCs w:val="21"/>
        </w:rPr>
      </w:pPr>
    </w:p>
    <w:p w:rsidR="004730B3" w:rsidRDefault="004730B3" w:rsidP="004730B3">
      <w:pPr>
        <w:ind w:leftChars="4000" w:left="8400"/>
        <w:rPr>
          <w:szCs w:val="21"/>
        </w:rPr>
      </w:pPr>
    </w:p>
    <w:p w:rsidR="004730B3" w:rsidRDefault="004730B3" w:rsidP="004730B3">
      <w:pPr>
        <w:ind w:leftChars="4000" w:left="8400"/>
        <w:rPr>
          <w:szCs w:val="21"/>
        </w:rPr>
      </w:pPr>
    </w:p>
    <w:p w:rsidR="004730B3" w:rsidRDefault="004730B3" w:rsidP="004730B3">
      <w:pPr>
        <w:ind w:leftChars="4000" w:left="8400"/>
        <w:rPr>
          <w:szCs w:val="21"/>
        </w:rPr>
      </w:pPr>
      <w:r>
        <w:rPr>
          <w:rFonts w:hint="eastAsia"/>
          <w:szCs w:val="21"/>
        </w:rPr>
        <w:t>单位（盖章）：</w:t>
      </w:r>
      <w:r>
        <w:rPr>
          <w:rFonts w:hint="eastAsia"/>
          <w:szCs w:val="21"/>
        </w:rPr>
        <w:t xml:space="preserve">  </w:t>
      </w:r>
    </w:p>
    <w:p w:rsidR="004730B3" w:rsidRDefault="004730B3" w:rsidP="004730B3">
      <w:pPr>
        <w:ind w:leftChars="4000" w:left="8400"/>
        <w:rPr>
          <w:szCs w:val="21"/>
        </w:rPr>
      </w:pPr>
    </w:p>
    <w:p w:rsidR="004730B3" w:rsidRDefault="004730B3" w:rsidP="004730B3">
      <w:pPr>
        <w:ind w:leftChars="4000" w:left="8400"/>
        <w:rPr>
          <w:szCs w:val="21"/>
        </w:rPr>
      </w:pPr>
    </w:p>
    <w:p w:rsidR="004730B3" w:rsidRDefault="004730B3" w:rsidP="004730B3">
      <w:pPr>
        <w:ind w:leftChars="4000" w:left="8400"/>
        <w:rPr>
          <w:szCs w:val="21"/>
        </w:rPr>
      </w:pPr>
    </w:p>
    <w:p w:rsidR="004730B3" w:rsidRDefault="004730B3" w:rsidP="004730B3">
      <w:pPr>
        <w:ind w:leftChars="4000" w:left="8400"/>
        <w:rPr>
          <w:szCs w:val="21"/>
        </w:rPr>
      </w:pPr>
      <w:r>
        <w:rPr>
          <w:rFonts w:hint="eastAsia"/>
          <w:szCs w:val="21"/>
        </w:rPr>
        <w:t>日期：</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4730B3" w:rsidRPr="002D6B76" w:rsidRDefault="004730B3" w:rsidP="004730B3">
      <w:pPr>
        <w:ind w:leftChars="4000" w:left="8400"/>
      </w:pPr>
      <w:r>
        <w:rPr>
          <w:rFonts w:hint="eastAsia"/>
          <w:szCs w:val="21"/>
        </w:rPr>
        <w:t xml:space="preserve">                    </w:t>
      </w:r>
    </w:p>
    <w:p w:rsidR="002D6B76" w:rsidRPr="004730B3" w:rsidRDefault="002D6B76" w:rsidP="00E222D2">
      <w:pPr>
        <w:ind w:leftChars="4000" w:left="8400"/>
        <w:rPr>
          <w:rFonts w:asciiTheme="minorEastAsia" w:hAnsiTheme="minorEastAsia" w:cs="Times New Roman"/>
        </w:rPr>
      </w:pPr>
    </w:p>
    <w:sectPr w:rsidR="002D6B76" w:rsidRPr="004730B3" w:rsidSect="002D6B76">
      <w:footerReference w:type="default" r:id="rId9"/>
      <w:pgSz w:w="16840" w:h="23814"/>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2F0D" w:rsidRDefault="00142F0D" w:rsidP="003441A9">
      <w:r>
        <w:separator/>
      </w:r>
    </w:p>
  </w:endnote>
  <w:endnote w:type="continuationSeparator" w:id="1">
    <w:p w:rsidR="00142F0D" w:rsidRDefault="00142F0D" w:rsidP="003441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26652"/>
      <w:docPartObj>
        <w:docPartGallery w:val="Page Numbers (Bottom of Page)"/>
        <w:docPartUnique/>
      </w:docPartObj>
    </w:sdtPr>
    <w:sdtContent>
      <w:p w:rsidR="00513293" w:rsidRDefault="00153250" w:rsidP="004A3076">
        <w:pPr>
          <w:pStyle w:val="aa"/>
          <w:jc w:val="center"/>
        </w:pPr>
        <w:fldSimple w:instr=" PAGE   \* MERGEFORMAT ">
          <w:r w:rsidR="000171B3" w:rsidRPr="000171B3">
            <w:rPr>
              <w:noProof/>
              <w:lang w:val="zh-CN"/>
            </w:rPr>
            <w:t>4</w:t>
          </w:r>
        </w:fldSimple>
      </w:p>
    </w:sdtContent>
  </w:sdt>
  <w:p w:rsidR="00513293" w:rsidRDefault="00513293">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2F0D" w:rsidRDefault="00142F0D" w:rsidP="003441A9">
      <w:r>
        <w:separator/>
      </w:r>
    </w:p>
  </w:footnote>
  <w:footnote w:type="continuationSeparator" w:id="1">
    <w:p w:rsidR="00142F0D" w:rsidRDefault="00142F0D" w:rsidP="003441A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EF4096"/>
    <w:multiLevelType w:val="hybridMultilevel"/>
    <w:tmpl w:val="719E319A"/>
    <w:lvl w:ilvl="0" w:tplc="5E24EAF4">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15C7606"/>
    <w:multiLevelType w:val="hybridMultilevel"/>
    <w:tmpl w:val="EA985DCC"/>
    <w:lvl w:ilvl="0" w:tplc="8F6452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F8949CD"/>
    <w:multiLevelType w:val="hybridMultilevel"/>
    <w:tmpl w:val="327C3736"/>
    <w:lvl w:ilvl="0" w:tplc="48DED45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A014007"/>
    <w:multiLevelType w:val="hybridMultilevel"/>
    <w:tmpl w:val="EE04C460"/>
    <w:lvl w:ilvl="0" w:tplc="481CB77C">
      <w:start w:val="1"/>
      <w:numFmt w:val="decimal"/>
      <w:lvlText w:val="%1、"/>
      <w:lvlJc w:val="left"/>
      <w:pPr>
        <w:ind w:left="360" w:hanging="360"/>
      </w:pPr>
      <w:rPr>
        <w:rFonts w:ascii="Times New Roman" w:hAnsi="Times New Roman" w:cs="Times New Roman"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901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D6B76"/>
    <w:rsid w:val="0000214E"/>
    <w:rsid w:val="000171B3"/>
    <w:rsid w:val="000216DA"/>
    <w:rsid w:val="00031F1B"/>
    <w:rsid w:val="00045F09"/>
    <w:rsid w:val="0007271B"/>
    <w:rsid w:val="00075665"/>
    <w:rsid w:val="0008393C"/>
    <w:rsid w:val="00087DE4"/>
    <w:rsid w:val="000A19F6"/>
    <w:rsid w:val="000A330E"/>
    <w:rsid w:val="000A6FB8"/>
    <w:rsid w:val="000B2A7F"/>
    <w:rsid w:val="000D3233"/>
    <w:rsid w:val="000E02F4"/>
    <w:rsid w:val="000E53E4"/>
    <w:rsid w:val="000F371B"/>
    <w:rsid w:val="0012034B"/>
    <w:rsid w:val="0012607D"/>
    <w:rsid w:val="00142F0D"/>
    <w:rsid w:val="00153250"/>
    <w:rsid w:val="001641BC"/>
    <w:rsid w:val="001971DD"/>
    <w:rsid w:val="001A0417"/>
    <w:rsid w:val="001A63B7"/>
    <w:rsid w:val="001A65B7"/>
    <w:rsid w:val="001B34A1"/>
    <w:rsid w:val="001C01E8"/>
    <w:rsid w:val="001D76A2"/>
    <w:rsid w:val="001E4878"/>
    <w:rsid w:val="001F7BFD"/>
    <w:rsid w:val="002137FE"/>
    <w:rsid w:val="002235B5"/>
    <w:rsid w:val="00235EDF"/>
    <w:rsid w:val="002518A4"/>
    <w:rsid w:val="00271DE0"/>
    <w:rsid w:val="00273995"/>
    <w:rsid w:val="002A2BCF"/>
    <w:rsid w:val="002A3B48"/>
    <w:rsid w:val="002C3C0D"/>
    <w:rsid w:val="002D2D1A"/>
    <w:rsid w:val="002D6B76"/>
    <w:rsid w:val="002D7752"/>
    <w:rsid w:val="002E0069"/>
    <w:rsid w:val="002F168C"/>
    <w:rsid w:val="00304504"/>
    <w:rsid w:val="00331A08"/>
    <w:rsid w:val="00342D34"/>
    <w:rsid w:val="003441A9"/>
    <w:rsid w:val="00353A57"/>
    <w:rsid w:val="003574AB"/>
    <w:rsid w:val="00373CE4"/>
    <w:rsid w:val="0038069E"/>
    <w:rsid w:val="00381295"/>
    <w:rsid w:val="00390F80"/>
    <w:rsid w:val="003C1569"/>
    <w:rsid w:val="003C4B67"/>
    <w:rsid w:val="003E14CF"/>
    <w:rsid w:val="003E67DC"/>
    <w:rsid w:val="004010E4"/>
    <w:rsid w:val="0040521C"/>
    <w:rsid w:val="00405682"/>
    <w:rsid w:val="00421B9B"/>
    <w:rsid w:val="004313EA"/>
    <w:rsid w:val="00445C8B"/>
    <w:rsid w:val="004477C7"/>
    <w:rsid w:val="004730B3"/>
    <w:rsid w:val="00482FB1"/>
    <w:rsid w:val="0048615F"/>
    <w:rsid w:val="00490169"/>
    <w:rsid w:val="004A17EF"/>
    <w:rsid w:val="004A3076"/>
    <w:rsid w:val="004C394F"/>
    <w:rsid w:val="004E3EC5"/>
    <w:rsid w:val="004F3A92"/>
    <w:rsid w:val="00505F47"/>
    <w:rsid w:val="005062DF"/>
    <w:rsid w:val="005064DB"/>
    <w:rsid w:val="00513293"/>
    <w:rsid w:val="0055198C"/>
    <w:rsid w:val="00555423"/>
    <w:rsid w:val="00557E24"/>
    <w:rsid w:val="005651C2"/>
    <w:rsid w:val="00575C7B"/>
    <w:rsid w:val="00582BB5"/>
    <w:rsid w:val="0058583B"/>
    <w:rsid w:val="00594B1D"/>
    <w:rsid w:val="005A2C56"/>
    <w:rsid w:val="005B535B"/>
    <w:rsid w:val="005C74F0"/>
    <w:rsid w:val="005C7DEF"/>
    <w:rsid w:val="006233F6"/>
    <w:rsid w:val="0063691E"/>
    <w:rsid w:val="00672F1B"/>
    <w:rsid w:val="00674781"/>
    <w:rsid w:val="00691F71"/>
    <w:rsid w:val="006923D2"/>
    <w:rsid w:val="006A5645"/>
    <w:rsid w:val="006C3774"/>
    <w:rsid w:val="006C5248"/>
    <w:rsid w:val="006C5C03"/>
    <w:rsid w:val="006D49C8"/>
    <w:rsid w:val="006E0F08"/>
    <w:rsid w:val="006E122E"/>
    <w:rsid w:val="006F2FD4"/>
    <w:rsid w:val="00702D4B"/>
    <w:rsid w:val="00726144"/>
    <w:rsid w:val="0074659E"/>
    <w:rsid w:val="0078038C"/>
    <w:rsid w:val="00793D7E"/>
    <w:rsid w:val="00794FD4"/>
    <w:rsid w:val="007A2C68"/>
    <w:rsid w:val="007A71E2"/>
    <w:rsid w:val="007D7AC1"/>
    <w:rsid w:val="007E6DAB"/>
    <w:rsid w:val="007F04FE"/>
    <w:rsid w:val="00805FF4"/>
    <w:rsid w:val="00822879"/>
    <w:rsid w:val="0083138D"/>
    <w:rsid w:val="00865DC1"/>
    <w:rsid w:val="00870E8E"/>
    <w:rsid w:val="00882F49"/>
    <w:rsid w:val="00887A17"/>
    <w:rsid w:val="008B59F3"/>
    <w:rsid w:val="008C39F5"/>
    <w:rsid w:val="008E1F4D"/>
    <w:rsid w:val="008E2073"/>
    <w:rsid w:val="008E3E24"/>
    <w:rsid w:val="008F2BD3"/>
    <w:rsid w:val="008F590B"/>
    <w:rsid w:val="00905CFB"/>
    <w:rsid w:val="0092337D"/>
    <w:rsid w:val="009248E0"/>
    <w:rsid w:val="0093549D"/>
    <w:rsid w:val="0095526E"/>
    <w:rsid w:val="0098427D"/>
    <w:rsid w:val="00986B89"/>
    <w:rsid w:val="009A2EDE"/>
    <w:rsid w:val="009B3BB6"/>
    <w:rsid w:val="009C034A"/>
    <w:rsid w:val="009D1E0E"/>
    <w:rsid w:val="009E24C8"/>
    <w:rsid w:val="009E26B4"/>
    <w:rsid w:val="009E72EB"/>
    <w:rsid w:val="00A0513F"/>
    <w:rsid w:val="00A0611B"/>
    <w:rsid w:val="00A11807"/>
    <w:rsid w:val="00A305D5"/>
    <w:rsid w:val="00A31975"/>
    <w:rsid w:val="00A534C6"/>
    <w:rsid w:val="00A67A26"/>
    <w:rsid w:val="00A73E52"/>
    <w:rsid w:val="00A857E8"/>
    <w:rsid w:val="00A95BC6"/>
    <w:rsid w:val="00AB1564"/>
    <w:rsid w:val="00AC79A1"/>
    <w:rsid w:val="00B047EA"/>
    <w:rsid w:val="00B21685"/>
    <w:rsid w:val="00B32660"/>
    <w:rsid w:val="00B34039"/>
    <w:rsid w:val="00B429B5"/>
    <w:rsid w:val="00B52A62"/>
    <w:rsid w:val="00B542B1"/>
    <w:rsid w:val="00B648A4"/>
    <w:rsid w:val="00B65829"/>
    <w:rsid w:val="00B66A67"/>
    <w:rsid w:val="00B77304"/>
    <w:rsid w:val="00B803FE"/>
    <w:rsid w:val="00B839CB"/>
    <w:rsid w:val="00B839F6"/>
    <w:rsid w:val="00BB1D1E"/>
    <w:rsid w:val="00BB59BD"/>
    <w:rsid w:val="00BB5F61"/>
    <w:rsid w:val="00BB77E6"/>
    <w:rsid w:val="00BC449E"/>
    <w:rsid w:val="00BD56BF"/>
    <w:rsid w:val="00BD7DF3"/>
    <w:rsid w:val="00BE3CAE"/>
    <w:rsid w:val="00BF6137"/>
    <w:rsid w:val="00C02DE1"/>
    <w:rsid w:val="00C14AC1"/>
    <w:rsid w:val="00C26E51"/>
    <w:rsid w:val="00C303A8"/>
    <w:rsid w:val="00C71271"/>
    <w:rsid w:val="00C93939"/>
    <w:rsid w:val="00C95E4E"/>
    <w:rsid w:val="00C97915"/>
    <w:rsid w:val="00CB4F94"/>
    <w:rsid w:val="00CC7F6D"/>
    <w:rsid w:val="00D01710"/>
    <w:rsid w:val="00D12D6C"/>
    <w:rsid w:val="00D269A7"/>
    <w:rsid w:val="00D47241"/>
    <w:rsid w:val="00D47ED5"/>
    <w:rsid w:val="00D56910"/>
    <w:rsid w:val="00D62A42"/>
    <w:rsid w:val="00D81A07"/>
    <w:rsid w:val="00D845EE"/>
    <w:rsid w:val="00D924A5"/>
    <w:rsid w:val="00D96C46"/>
    <w:rsid w:val="00DA0832"/>
    <w:rsid w:val="00DA4FB1"/>
    <w:rsid w:val="00DA6895"/>
    <w:rsid w:val="00DD7068"/>
    <w:rsid w:val="00DE17C7"/>
    <w:rsid w:val="00DF472B"/>
    <w:rsid w:val="00E004D3"/>
    <w:rsid w:val="00E03E89"/>
    <w:rsid w:val="00E071BC"/>
    <w:rsid w:val="00E07C65"/>
    <w:rsid w:val="00E214E7"/>
    <w:rsid w:val="00E222D2"/>
    <w:rsid w:val="00E3426A"/>
    <w:rsid w:val="00E44CA8"/>
    <w:rsid w:val="00E470AC"/>
    <w:rsid w:val="00E541B8"/>
    <w:rsid w:val="00E547CE"/>
    <w:rsid w:val="00E66BCD"/>
    <w:rsid w:val="00E73608"/>
    <w:rsid w:val="00E806CF"/>
    <w:rsid w:val="00EA3564"/>
    <w:rsid w:val="00EB4DFC"/>
    <w:rsid w:val="00ED78EC"/>
    <w:rsid w:val="00EE4B11"/>
    <w:rsid w:val="00EF6408"/>
    <w:rsid w:val="00F14A31"/>
    <w:rsid w:val="00F24473"/>
    <w:rsid w:val="00F32591"/>
    <w:rsid w:val="00F3437A"/>
    <w:rsid w:val="00F56C0C"/>
    <w:rsid w:val="00F608CD"/>
    <w:rsid w:val="00F63C57"/>
    <w:rsid w:val="00F70B84"/>
    <w:rsid w:val="00FA2A87"/>
    <w:rsid w:val="00FA416B"/>
    <w:rsid w:val="00FC0AAB"/>
    <w:rsid w:val="00FC2B61"/>
    <w:rsid w:val="00FC3718"/>
    <w:rsid w:val="00FD5562"/>
    <w:rsid w:val="00FE1D6A"/>
    <w:rsid w:val="00FE7C8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901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2D6B76"/>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4F3A92"/>
    <w:pPr>
      <w:keepNext/>
      <w:keepLines/>
      <w:spacing w:before="340" w:after="330" w:line="576" w:lineRule="auto"/>
      <w:outlineLvl w:val="0"/>
    </w:pPr>
    <w:rPr>
      <w:rFonts w:ascii="Times New Roman" w:eastAsia="宋体" w:hAnsi="Times New Roman" w:cs="Times New Roman"/>
      <w:b/>
      <w:kern w:val="44"/>
      <w:sz w:val="44"/>
      <w:szCs w:val="20"/>
    </w:rPr>
  </w:style>
  <w:style w:type="paragraph" w:styleId="2">
    <w:name w:val="heading 2"/>
    <w:basedOn w:val="a"/>
    <w:next w:val="a"/>
    <w:link w:val="2Char"/>
    <w:qFormat/>
    <w:rsid w:val="004F3A92"/>
    <w:pPr>
      <w:keepNext/>
      <w:keepLines/>
      <w:spacing w:before="260" w:after="260" w:line="413" w:lineRule="auto"/>
      <w:outlineLvl w:val="1"/>
    </w:pPr>
    <w:rPr>
      <w:rFonts w:ascii="Arial" w:eastAsia="黑体" w:hAnsi="Arial" w:cs="Times New Roman"/>
      <w:b/>
      <w:sz w:val="32"/>
      <w:szCs w:val="20"/>
    </w:rPr>
  </w:style>
  <w:style w:type="paragraph" w:styleId="3">
    <w:name w:val="heading 3"/>
    <w:basedOn w:val="a"/>
    <w:next w:val="a"/>
    <w:link w:val="3Char"/>
    <w:qFormat/>
    <w:rsid w:val="004F3A92"/>
    <w:pPr>
      <w:keepNext/>
      <w:keepLines/>
      <w:spacing w:before="260" w:after="260" w:line="413" w:lineRule="auto"/>
      <w:outlineLvl w:val="2"/>
    </w:pPr>
    <w:rPr>
      <w:rFonts w:ascii="Times New Roman" w:eastAsia="宋体" w:hAnsi="Times New Roman" w:cs="Times New Roman"/>
      <w:b/>
      <w:kern w:val="0"/>
      <w:sz w:val="32"/>
      <w:szCs w:val="20"/>
    </w:rPr>
  </w:style>
  <w:style w:type="paragraph" w:styleId="4">
    <w:name w:val="heading 4"/>
    <w:basedOn w:val="a"/>
    <w:next w:val="a"/>
    <w:link w:val="4Char"/>
    <w:qFormat/>
    <w:rsid w:val="004F3A92"/>
    <w:pPr>
      <w:keepNext/>
      <w:keepLines/>
      <w:spacing w:before="280" w:after="290" w:line="372" w:lineRule="auto"/>
      <w:outlineLvl w:val="3"/>
    </w:pPr>
    <w:rPr>
      <w:rFonts w:ascii="Arial" w:eastAsia="黑体" w:hAnsi="Arial"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4F3A92"/>
    <w:rPr>
      <w:b/>
      <w:kern w:val="44"/>
      <w:sz w:val="44"/>
    </w:rPr>
  </w:style>
  <w:style w:type="character" w:customStyle="1" w:styleId="2Char">
    <w:name w:val="标题 2 Char"/>
    <w:basedOn w:val="a0"/>
    <w:link w:val="2"/>
    <w:rsid w:val="004F3A92"/>
    <w:rPr>
      <w:rFonts w:ascii="Arial" w:eastAsia="黑体" w:hAnsi="Arial"/>
      <w:b/>
      <w:kern w:val="2"/>
      <w:sz w:val="32"/>
    </w:rPr>
  </w:style>
  <w:style w:type="character" w:customStyle="1" w:styleId="3Char">
    <w:name w:val="标题 3 Char"/>
    <w:link w:val="3"/>
    <w:rsid w:val="004F3A92"/>
    <w:rPr>
      <w:b/>
      <w:sz w:val="32"/>
    </w:rPr>
  </w:style>
  <w:style w:type="character" w:customStyle="1" w:styleId="4Char">
    <w:name w:val="标题 4 Char"/>
    <w:basedOn w:val="a0"/>
    <w:link w:val="4"/>
    <w:rsid w:val="004F3A92"/>
    <w:rPr>
      <w:rFonts w:ascii="Arial" w:eastAsia="黑体" w:hAnsi="Arial"/>
      <w:b/>
      <w:kern w:val="2"/>
      <w:sz w:val="28"/>
    </w:rPr>
  </w:style>
  <w:style w:type="paragraph" w:styleId="a3">
    <w:name w:val="Title"/>
    <w:basedOn w:val="a"/>
    <w:next w:val="a"/>
    <w:link w:val="Char"/>
    <w:qFormat/>
    <w:rsid w:val="004F3A92"/>
    <w:pPr>
      <w:spacing w:before="240" w:after="60"/>
      <w:jc w:val="center"/>
      <w:outlineLvl w:val="0"/>
    </w:pPr>
    <w:rPr>
      <w:rFonts w:ascii="Cambria" w:eastAsia="宋体" w:hAnsi="Cambria" w:cs="Times New Roman"/>
      <w:b/>
      <w:sz w:val="32"/>
      <w:szCs w:val="20"/>
    </w:rPr>
  </w:style>
  <w:style w:type="character" w:customStyle="1" w:styleId="Char">
    <w:name w:val="标题 Char"/>
    <w:basedOn w:val="a0"/>
    <w:link w:val="a3"/>
    <w:rsid w:val="004F3A92"/>
    <w:rPr>
      <w:rFonts w:ascii="Cambria" w:hAnsi="Cambria"/>
      <w:b/>
      <w:kern w:val="2"/>
      <w:sz w:val="32"/>
    </w:rPr>
  </w:style>
  <w:style w:type="character" w:styleId="a4">
    <w:name w:val="Strong"/>
    <w:basedOn w:val="a0"/>
    <w:qFormat/>
    <w:rsid w:val="004F3A92"/>
    <w:rPr>
      <w:b/>
    </w:rPr>
  </w:style>
  <w:style w:type="character" w:styleId="a5">
    <w:name w:val="Emphasis"/>
    <w:basedOn w:val="a0"/>
    <w:uiPriority w:val="20"/>
    <w:qFormat/>
    <w:rsid w:val="004F3A92"/>
    <w:rPr>
      <w:i w:val="0"/>
      <w:iCs w:val="0"/>
      <w:color w:val="CC0000"/>
    </w:rPr>
  </w:style>
  <w:style w:type="paragraph" w:styleId="a6">
    <w:name w:val="Quote"/>
    <w:basedOn w:val="a"/>
    <w:next w:val="a"/>
    <w:link w:val="Char0"/>
    <w:uiPriority w:val="29"/>
    <w:qFormat/>
    <w:rsid w:val="004F3A92"/>
    <w:rPr>
      <w:rFonts w:ascii="Times New Roman" w:eastAsia="宋体" w:hAnsi="Times New Roman" w:cs="Times New Roman"/>
      <w:i/>
      <w:iCs/>
      <w:color w:val="000000" w:themeColor="text1"/>
      <w:szCs w:val="20"/>
    </w:rPr>
  </w:style>
  <w:style w:type="character" w:customStyle="1" w:styleId="Char0">
    <w:name w:val="引用 Char"/>
    <w:basedOn w:val="a0"/>
    <w:link w:val="a6"/>
    <w:uiPriority w:val="29"/>
    <w:rsid w:val="004F3A92"/>
    <w:rPr>
      <w:i/>
      <w:iCs/>
      <w:color w:val="000000" w:themeColor="text1"/>
      <w:kern w:val="2"/>
      <w:sz w:val="21"/>
    </w:rPr>
  </w:style>
  <w:style w:type="paragraph" w:styleId="TOC">
    <w:name w:val="TOC Heading"/>
    <w:basedOn w:val="1"/>
    <w:next w:val="a"/>
    <w:qFormat/>
    <w:rsid w:val="004F3A92"/>
    <w:pPr>
      <w:widowControl/>
      <w:spacing w:before="480" w:after="0" w:line="276" w:lineRule="auto"/>
      <w:jc w:val="left"/>
      <w:outlineLvl w:val="9"/>
    </w:pPr>
    <w:rPr>
      <w:rFonts w:ascii="Cambria" w:hAnsi="Cambria"/>
      <w:color w:val="365F91"/>
      <w:kern w:val="0"/>
      <w:sz w:val="28"/>
    </w:rPr>
  </w:style>
  <w:style w:type="table" w:styleId="a7">
    <w:name w:val="Table Grid"/>
    <w:basedOn w:val="a1"/>
    <w:uiPriority w:val="39"/>
    <w:rsid w:val="002D6B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条文"/>
    <w:basedOn w:val="a"/>
    <w:rsid w:val="002D6B76"/>
    <w:pPr>
      <w:adjustRightInd w:val="0"/>
      <w:spacing w:line="300" w:lineRule="auto"/>
      <w:ind w:firstLineChars="200" w:firstLine="200"/>
      <w:outlineLvl w:val="2"/>
    </w:pPr>
    <w:rPr>
      <w:rFonts w:ascii="Times New Roman" w:eastAsia="宋体" w:hAnsi="Times New Roman" w:cs="Times New Roman"/>
      <w:sz w:val="24"/>
      <w:szCs w:val="24"/>
    </w:rPr>
  </w:style>
  <w:style w:type="paragraph" w:styleId="a9">
    <w:name w:val="header"/>
    <w:basedOn w:val="a"/>
    <w:link w:val="Char1"/>
    <w:uiPriority w:val="99"/>
    <w:semiHidden/>
    <w:unhideWhenUsed/>
    <w:rsid w:val="003441A9"/>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9"/>
    <w:uiPriority w:val="99"/>
    <w:semiHidden/>
    <w:rsid w:val="003441A9"/>
    <w:rPr>
      <w:rFonts w:asciiTheme="minorHAnsi" w:eastAsiaTheme="minorEastAsia" w:hAnsiTheme="minorHAnsi" w:cstheme="minorBidi"/>
      <w:kern w:val="2"/>
      <w:sz w:val="18"/>
      <w:szCs w:val="18"/>
    </w:rPr>
  </w:style>
  <w:style w:type="paragraph" w:styleId="aa">
    <w:name w:val="footer"/>
    <w:basedOn w:val="a"/>
    <w:link w:val="Char2"/>
    <w:uiPriority w:val="99"/>
    <w:unhideWhenUsed/>
    <w:rsid w:val="003441A9"/>
    <w:pPr>
      <w:tabs>
        <w:tab w:val="center" w:pos="4153"/>
        <w:tab w:val="right" w:pos="8306"/>
      </w:tabs>
      <w:snapToGrid w:val="0"/>
      <w:jc w:val="left"/>
    </w:pPr>
    <w:rPr>
      <w:sz w:val="18"/>
      <w:szCs w:val="18"/>
    </w:rPr>
  </w:style>
  <w:style w:type="character" w:customStyle="1" w:styleId="Char2">
    <w:name w:val="页脚 Char"/>
    <w:basedOn w:val="a0"/>
    <w:link w:val="aa"/>
    <w:uiPriority w:val="99"/>
    <w:rsid w:val="003441A9"/>
    <w:rPr>
      <w:rFonts w:asciiTheme="minorHAnsi" w:eastAsiaTheme="minorEastAsia" w:hAnsiTheme="minorHAnsi" w:cstheme="minorBidi"/>
      <w:kern w:val="2"/>
      <w:sz w:val="18"/>
      <w:szCs w:val="18"/>
    </w:rPr>
  </w:style>
  <w:style w:type="paragraph" w:styleId="ab">
    <w:name w:val="List Paragraph"/>
    <w:basedOn w:val="a"/>
    <w:uiPriority w:val="34"/>
    <w:qFormat/>
    <w:rsid w:val="00794FD4"/>
    <w:pPr>
      <w:ind w:firstLineChars="200" w:firstLine="420"/>
    </w:pPr>
    <w:rPr>
      <w:rFonts w:ascii="Calibri" w:eastAsia="宋体" w:hAnsi="Calibri" w:cs="Times New Roman"/>
    </w:rPr>
  </w:style>
  <w:style w:type="character" w:styleId="ac">
    <w:name w:val="Hyperlink"/>
    <w:basedOn w:val="a0"/>
    <w:uiPriority w:val="99"/>
    <w:semiHidden/>
    <w:unhideWhenUsed/>
    <w:rsid w:val="002F168C"/>
    <w:rPr>
      <w:strike w:val="0"/>
      <w:dstrike w:val="0"/>
      <w:color w:val="333333"/>
      <w:u w:val="none"/>
      <w:effect w:val="non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sp.gov.cn/page/P1828/593.s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8AB0F3-B69E-4158-8079-7F592C68B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1184</Words>
  <Characters>6755</Characters>
  <Application>Microsoft Office Word</Application>
  <DocSecurity>0</DocSecurity>
  <Lines>56</Lines>
  <Paragraphs>15</Paragraphs>
  <ScaleCrop>false</ScaleCrop>
  <Company>微软中国</Company>
  <LinksUpToDate>false</LinksUpToDate>
  <CharactersWithSpaces>7924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15</cp:revision>
  <dcterms:created xsi:type="dcterms:W3CDTF">2016-04-06T00:25:00Z</dcterms:created>
  <dcterms:modified xsi:type="dcterms:W3CDTF">2016-05-07T08:24:00Z</dcterms:modified>
</cp:coreProperties>
</file>