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AC4" w:rsidRDefault="001B7C27" w:rsidP="00515618">
      <w:pPr>
        <w:spacing w:line="560" w:lineRule="exact"/>
        <w:jc w:val="center"/>
        <w:rPr>
          <w:rFonts w:ascii="方正小标宋简体" w:eastAsia="方正小标宋简体" w:hAnsi="仿宋"/>
          <w:b w:val="0"/>
          <w:sz w:val="44"/>
          <w:szCs w:val="44"/>
        </w:rPr>
      </w:pPr>
      <w:r w:rsidRPr="002E4D18">
        <w:rPr>
          <w:rFonts w:ascii="方正小标宋简体" w:eastAsia="方正小标宋简体" w:hAnsi="仿宋" w:hint="eastAsia"/>
          <w:b w:val="0"/>
          <w:sz w:val="44"/>
          <w:szCs w:val="44"/>
        </w:rPr>
        <w:t>沈阳市</w:t>
      </w:r>
      <w:r w:rsidR="00BA0AC4">
        <w:rPr>
          <w:rFonts w:ascii="方正小标宋简体" w:eastAsia="方正小标宋简体" w:hAnsi="仿宋" w:hint="eastAsia"/>
          <w:b w:val="0"/>
          <w:sz w:val="44"/>
          <w:szCs w:val="44"/>
        </w:rPr>
        <w:t>房屋</w:t>
      </w:r>
      <w:r w:rsidR="00016603">
        <w:rPr>
          <w:rFonts w:ascii="方正小标宋简体" w:eastAsia="方正小标宋简体" w:hAnsi="仿宋" w:hint="eastAsia"/>
          <w:b w:val="0"/>
          <w:sz w:val="44"/>
          <w:szCs w:val="44"/>
        </w:rPr>
        <w:t>和</w:t>
      </w:r>
      <w:r w:rsidR="00BA0AC4">
        <w:rPr>
          <w:rFonts w:ascii="方正小标宋简体" w:eastAsia="方正小标宋简体" w:hAnsi="仿宋" w:hint="eastAsia"/>
          <w:b w:val="0"/>
          <w:sz w:val="44"/>
          <w:szCs w:val="44"/>
        </w:rPr>
        <w:t>市政工程</w:t>
      </w:r>
      <w:r w:rsidRPr="002E4D18">
        <w:rPr>
          <w:rFonts w:ascii="方正小标宋简体" w:eastAsia="方正小标宋简体" w:hAnsi="仿宋" w:hint="eastAsia"/>
          <w:b w:val="0"/>
          <w:sz w:val="44"/>
          <w:szCs w:val="44"/>
        </w:rPr>
        <w:t>建设领域农民工</w:t>
      </w:r>
    </w:p>
    <w:p w:rsidR="00791B63" w:rsidRPr="002E4D18" w:rsidRDefault="001B7C27" w:rsidP="00515618">
      <w:pPr>
        <w:spacing w:line="560" w:lineRule="exact"/>
        <w:jc w:val="center"/>
        <w:rPr>
          <w:rFonts w:ascii="方正小标宋简体" w:eastAsia="方正小标宋简体" w:hAnsi="仿宋"/>
          <w:b w:val="0"/>
          <w:sz w:val="44"/>
          <w:szCs w:val="44"/>
        </w:rPr>
      </w:pPr>
      <w:r w:rsidRPr="002E4D18">
        <w:rPr>
          <w:rFonts w:ascii="方正小标宋简体" w:eastAsia="方正小标宋简体" w:hAnsi="仿宋" w:hint="eastAsia"/>
          <w:b w:val="0"/>
          <w:sz w:val="44"/>
          <w:szCs w:val="44"/>
        </w:rPr>
        <w:t>工资</w:t>
      </w:r>
      <w:r w:rsidR="00911E42">
        <w:rPr>
          <w:rFonts w:ascii="方正小标宋简体" w:eastAsia="方正小标宋简体" w:hAnsi="仿宋" w:hint="eastAsia"/>
          <w:b w:val="0"/>
          <w:sz w:val="44"/>
          <w:szCs w:val="44"/>
        </w:rPr>
        <w:t>分账及</w:t>
      </w:r>
      <w:r w:rsidR="00947E5F">
        <w:rPr>
          <w:rFonts w:ascii="方正小标宋简体" w:eastAsia="方正小标宋简体" w:hAnsi="仿宋" w:hint="eastAsia"/>
          <w:b w:val="0"/>
          <w:sz w:val="44"/>
          <w:szCs w:val="44"/>
        </w:rPr>
        <w:t>代发管理</w:t>
      </w:r>
      <w:r w:rsidRPr="002E4D18">
        <w:rPr>
          <w:rFonts w:ascii="方正小标宋简体" w:eastAsia="方正小标宋简体" w:hAnsi="仿宋" w:hint="eastAsia"/>
          <w:b w:val="0"/>
          <w:sz w:val="44"/>
          <w:szCs w:val="44"/>
        </w:rPr>
        <w:t>办法</w:t>
      </w:r>
      <w:r w:rsidR="000C6E0D">
        <w:rPr>
          <w:rFonts w:ascii="方正小标宋简体" w:eastAsia="方正小标宋简体" w:hAnsi="仿宋" w:hint="eastAsia"/>
          <w:b w:val="0"/>
          <w:sz w:val="44"/>
          <w:szCs w:val="44"/>
        </w:rPr>
        <w:t>（</w:t>
      </w:r>
      <w:r w:rsidR="00BA0AC4" w:rsidRPr="002E4D18">
        <w:rPr>
          <w:rFonts w:ascii="方正小标宋简体" w:eastAsia="方正小标宋简体" w:hAnsi="仿宋" w:hint="eastAsia"/>
          <w:b w:val="0"/>
          <w:sz w:val="44"/>
          <w:szCs w:val="44"/>
        </w:rPr>
        <w:t>试行</w:t>
      </w:r>
      <w:r w:rsidR="000C6E0D">
        <w:rPr>
          <w:rFonts w:ascii="方正小标宋简体" w:eastAsia="方正小标宋简体" w:hAnsi="仿宋" w:hint="eastAsia"/>
          <w:b w:val="0"/>
          <w:sz w:val="44"/>
          <w:szCs w:val="44"/>
        </w:rPr>
        <w:t>）</w:t>
      </w:r>
    </w:p>
    <w:p w:rsidR="00515618" w:rsidRPr="0069200E" w:rsidRDefault="00515618" w:rsidP="00376FF1">
      <w:pPr>
        <w:spacing w:line="560" w:lineRule="exact"/>
        <w:jc w:val="center"/>
        <w:rPr>
          <w:rFonts w:ascii="方正小标宋简体" w:eastAsia="方正小标宋简体" w:hAnsi="仿宋"/>
          <w:b w:val="0"/>
        </w:rPr>
      </w:pPr>
    </w:p>
    <w:p w:rsidR="00947E5F" w:rsidRPr="00376FF1" w:rsidRDefault="007E63B0" w:rsidP="00376FF1">
      <w:pPr>
        <w:pStyle w:val="a8"/>
        <w:numPr>
          <w:ilvl w:val="0"/>
          <w:numId w:val="7"/>
        </w:numPr>
        <w:spacing w:line="560" w:lineRule="exact"/>
        <w:ind w:firstLineChars="0"/>
        <w:jc w:val="left"/>
        <w:rPr>
          <w:rFonts w:ascii="黑体" w:eastAsia="黑体" w:hAnsi="黑体"/>
          <w:b w:val="0"/>
        </w:rPr>
      </w:pPr>
      <w:r w:rsidRPr="00376FF1">
        <w:rPr>
          <w:rFonts w:ascii="黑体" w:eastAsia="黑体" w:hAnsi="黑体" w:hint="eastAsia"/>
          <w:b w:val="0"/>
        </w:rPr>
        <w:t xml:space="preserve"> </w:t>
      </w:r>
      <w:r w:rsidR="00947E5F" w:rsidRPr="00376FF1">
        <w:rPr>
          <w:rFonts w:ascii="黑体" w:eastAsia="黑体" w:hAnsi="黑体" w:hint="eastAsia"/>
          <w:b w:val="0"/>
        </w:rPr>
        <w:t>总则</w:t>
      </w:r>
    </w:p>
    <w:p w:rsidR="00D43437" w:rsidRPr="00376FF1" w:rsidRDefault="001B7C27" w:rsidP="00376FF1">
      <w:pPr>
        <w:spacing w:line="560" w:lineRule="exact"/>
        <w:ind w:firstLineChars="200" w:firstLine="640"/>
        <w:jc w:val="left"/>
        <w:rPr>
          <w:rFonts w:ascii="仿宋" w:eastAsia="仿宋" w:hAnsi="仿宋"/>
          <w:b w:val="0"/>
        </w:rPr>
      </w:pPr>
      <w:r w:rsidRPr="00376FF1">
        <w:rPr>
          <w:rFonts w:ascii="仿宋" w:eastAsia="仿宋" w:hAnsi="仿宋" w:hint="eastAsia"/>
          <w:b w:val="0"/>
        </w:rPr>
        <w:t>第一条</w:t>
      </w:r>
      <w:r w:rsidR="007543FF" w:rsidRPr="00376FF1">
        <w:rPr>
          <w:rFonts w:ascii="仿宋" w:eastAsia="仿宋" w:hAnsi="仿宋" w:hint="eastAsia"/>
          <w:b w:val="0"/>
        </w:rPr>
        <w:t xml:space="preserve"> </w:t>
      </w:r>
      <w:r w:rsidR="00F52732" w:rsidRPr="00376FF1">
        <w:rPr>
          <w:rFonts w:ascii="仿宋" w:eastAsia="仿宋" w:hAnsi="仿宋" w:hint="eastAsia"/>
          <w:b w:val="0"/>
        </w:rPr>
        <w:t xml:space="preserve"> </w:t>
      </w:r>
      <w:r w:rsidRPr="00376FF1">
        <w:rPr>
          <w:rFonts w:ascii="仿宋" w:eastAsia="仿宋" w:hAnsi="仿宋" w:hint="eastAsia"/>
          <w:b w:val="0"/>
        </w:rPr>
        <w:t>为规范我市</w:t>
      </w:r>
      <w:r w:rsidR="00112820" w:rsidRPr="00376FF1">
        <w:rPr>
          <w:rFonts w:ascii="仿宋" w:eastAsia="仿宋" w:hAnsi="仿宋" w:hint="eastAsia"/>
          <w:b w:val="0"/>
        </w:rPr>
        <w:t>房屋</w:t>
      </w:r>
      <w:r w:rsidR="00016603">
        <w:rPr>
          <w:rFonts w:ascii="仿宋" w:eastAsia="仿宋" w:hAnsi="仿宋" w:hint="eastAsia"/>
          <w:b w:val="0"/>
        </w:rPr>
        <w:t>和</w:t>
      </w:r>
      <w:r w:rsidR="00112820" w:rsidRPr="00376FF1">
        <w:rPr>
          <w:rFonts w:ascii="仿宋" w:eastAsia="仿宋" w:hAnsi="仿宋" w:hint="eastAsia"/>
          <w:b w:val="0"/>
        </w:rPr>
        <w:t>市政工程</w:t>
      </w:r>
      <w:r w:rsidRPr="00376FF1">
        <w:rPr>
          <w:rFonts w:ascii="仿宋" w:eastAsia="仿宋" w:hAnsi="仿宋" w:hint="eastAsia"/>
          <w:b w:val="0"/>
        </w:rPr>
        <w:t>建设领域农民工工资支付行为，保障</w:t>
      </w:r>
      <w:r w:rsidR="0022752A" w:rsidRPr="00376FF1">
        <w:rPr>
          <w:rFonts w:ascii="仿宋" w:eastAsia="仿宋" w:hAnsi="仿宋" w:hint="eastAsia"/>
          <w:b w:val="0"/>
        </w:rPr>
        <w:t>农民工</w:t>
      </w:r>
      <w:r w:rsidRPr="00376FF1">
        <w:rPr>
          <w:rFonts w:ascii="仿宋" w:eastAsia="仿宋" w:hAnsi="仿宋" w:hint="eastAsia"/>
          <w:b w:val="0"/>
        </w:rPr>
        <w:t>能够按时足额获得工资，根据《保障农民工工资支付条例》</w:t>
      </w:r>
      <w:r w:rsidR="003C3588" w:rsidRPr="00376FF1">
        <w:rPr>
          <w:rFonts w:ascii="仿宋" w:eastAsia="仿宋" w:hAnsi="仿宋" w:hint="eastAsia"/>
          <w:b w:val="0"/>
        </w:rPr>
        <w:t>（国务院令第724号）、</w:t>
      </w:r>
      <w:r w:rsidRPr="00376FF1">
        <w:rPr>
          <w:rFonts w:ascii="仿宋" w:eastAsia="仿宋" w:hAnsi="仿宋" w:hint="eastAsia"/>
          <w:b w:val="0"/>
        </w:rPr>
        <w:t>《辽宁省</w:t>
      </w:r>
      <w:r w:rsidR="0022752A" w:rsidRPr="00376FF1">
        <w:rPr>
          <w:rFonts w:ascii="仿宋" w:eastAsia="仿宋" w:hAnsi="仿宋" w:hint="eastAsia"/>
          <w:b w:val="0"/>
        </w:rPr>
        <w:t>农民工</w:t>
      </w:r>
      <w:r w:rsidRPr="00376FF1">
        <w:rPr>
          <w:rFonts w:ascii="仿宋" w:eastAsia="仿宋" w:hAnsi="仿宋" w:hint="eastAsia"/>
          <w:b w:val="0"/>
        </w:rPr>
        <w:t>实名制管理实施办法（试行）》</w:t>
      </w:r>
      <w:r w:rsidR="002B1C93" w:rsidRPr="00376FF1">
        <w:rPr>
          <w:rFonts w:ascii="仿宋" w:eastAsia="仿宋" w:hAnsi="仿宋" w:hint="eastAsia"/>
          <w:b w:val="0"/>
        </w:rPr>
        <w:t>（辽住建﹝2019﹞131号）</w:t>
      </w:r>
      <w:r w:rsidR="003C3588" w:rsidRPr="00376FF1">
        <w:rPr>
          <w:rFonts w:ascii="仿宋" w:eastAsia="仿宋" w:hAnsi="仿宋" w:hint="eastAsia"/>
          <w:b w:val="0"/>
        </w:rPr>
        <w:t>、</w:t>
      </w:r>
      <w:r w:rsidRPr="00376FF1">
        <w:rPr>
          <w:rFonts w:ascii="仿宋" w:eastAsia="仿宋" w:hAnsi="仿宋" w:hint="eastAsia"/>
          <w:b w:val="0"/>
        </w:rPr>
        <w:t>《沈阳市人民政府办公厅关于全面治理拖欠农民工工资问题的实施意见》</w:t>
      </w:r>
      <w:r w:rsidR="002B1C93" w:rsidRPr="00376FF1">
        <w:rPr>
          <w:rFonts w:ascii="仿宋" w:eastAsia="仿宋" w:hAnsi="仿宋" w:hint="eastAsia"/>
          <w:b w:val="0"/>
        </w:rPr>
        <w:t>（</w:t>
      </w:r>
      <w:r w:rsidR="002B1C93" w:rsidRPr="00376FF1">
        <w:rPr>
          <w:rFonts w:ascii="仿宋" w:eastAsia="仿宋" w:hAnsi="仿宋"/>
          <w:b w:val="0"/>
        </w:rPr>
        <w:t>沈政办发〔2016〕103号</w:t>
      </w:r>
      <w:r w:rsidR="002B1C93" w:rsidRPr="00376FF1">
        <w:rPr>
          <w:rFonts w:ascii="仿宋" w:eastAsia="仿宋" w:hAnsi="仿宋" w:hint="eastAsia"/>
          <w:b w:val="0"/>
        </w:rPr>
        <w:t>）</w:t>
      </w:r>
      <w:r w:rsidR="003C3588" w:rsidRPr="00376FF1">
        <w:rPr>
          <w:rFonts w:ascii="仿宋" w:eastAsia="仿宋" w:hAnsi="仿宋" w:hint="eastAsia"/>
          <w:b w:val="0"/>
        </w:rPr>
        <w:t>、</w:t>
      </w:r>
      <w:r w:rsidRPr="00376FF1">
        <w:rPr>
          <w:rFonts w:ascii="仿宋" w:eastAsia="仿宋" w:hAnsi="仿宋" w:hint="eastAsia"/>
          <w:b w:val="0"/>
        </w:rPr>
        <w:t>《沈阳市房屋市政工程建设领域防范拖欠农民工工资管理办法》</w:t>
      </w:r>
      <w:r w:rsidR="002B1C93" w:rsidRPr="00376FF1">
        <w:rPr>
          <w:rFonts w:ascii="仿宋" w:eastAsia="仿宋" w:hAnsi="仿宋" w:hint="eastAsia"/>
          <w:b w:val="0"/>
        </w:rPr>
        <w:t>（沈建发</w:t>
      </w:r>
      <w:r w:rsidR="002B1C93" w:rsidRPr="00376FF1">
        <w:rPr>
          <w:rFonts w:ascii="仿宋" w:eastAsia="仿宋" w:hAnsi="仿宋"/>
          <w:b w:val="0"/>
        </w:rPr>
        <w:t>〔201</w:t>
      </w:r>
      <w:r w:rsidR="002B1C93" w:rsidRPr="00376FF1">
        <w:rPr>
          <w:rFonts w:ascii="仿宋" w:eastAsia="仿宋" w:hAnsi="仿宋" w:hint="eastAsia"/>
          <w:b w:val="0"/>
        </w:rPr>
        <w:t>9</w:t>
      </w:r>
      <w:r w:rsidR="002B1C93" w:rsidRPr="00376FF1">
        <w:rPr>
          <w:rFonts w:ascii="仿宋" w:eastAsia="仿宋" w:hAnsi="仿宋"/>
          <w:b w:val="0"/>
        </w:rPr>
        <w:t>〕</w:t>
      </w:r>
      <w:r w:rsidR="002B1C93" w:rsidRPr="00376FF1">
        <w:rPr>
          <w:rFonts w:ascii="仿宋" w:eastAsia="仿宋" w:hAnsi="仿宋" w:hint="eastAsia"/>
          <w:b w:val="0"/>
        </w:rPr>
        <w:t>46</w:t>
      </w:r>
      <w:r w:rsidR="002B1C93" w:rsidRPr="00376FF1">
        <w:rPr>
          <w:rFonts w:ascii="仿宋" w:eastAsia="仿宋" w:hAnsi="仿宋"/>
          <w:b w:val="0"/>
        </w:rPr>
        <w:t>号</w:t>
      </w:r>
      <w:r w:rsidR="002B1C93" w:rsidRPr="00376FF1">
        <w:rPr>
          <w:rFonts w:ascii="仿宋" w:eastAsia="仿宋" w:hAnsi="仿宋" w:hint="eastAsia"/>
          <w:b w:val="0"/>
        </w:rPr>
        <w:t>）</w:t>
      </w:r>
      <w:r w:rsidRPr="00376FF1">
        <w:rPr>
          <w:rFonts w:ascii="仿宋" w:eastAsia="仿宋" w:hAnsi="仿宋" w:hint="eastAsia"/>
          <w:b w:val="0"/>
        </w:rPr>
        <w:t>等有关规定，结合我市实际，制定本办法。</w:t>
      </w:r>
    </w:p>
    <w:p w:rsidR="00D43437" w:rsidRPr="00376FF1" w:rsidRDefault="001B7C27"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第二条</w:t>
      </w:r>
      <w:r w:rsidR="00F52732" w:rsidRPr="00376FF1">
        <w:rPr>
          <w:rFonts w:ascii="仿宋" w:eastAsia="仿宋" w:hAnsi="仿宋" w:hint="eastAsia"/>
          <w:b w:val="0"/>
        </w:rPr>
        <w:t xml:space="preserve">  </w:t>
      </w:r>
      <w:r w:rsidRPr="00376FF1">
        <w:rPr>
          <w:rFonts w:ascii="仿宋" w:eastAsia="仿宋" w:hAnsi="仿宋" w:hint="eastAsia"/>
          <w:b w:val="0"/>
        </w:rPr>
        <w:t>本市行政区域内</w:t>
      </w:r>
      <w:r w:rsidR="00BA0AC4" w:rsidRPr="00376FF1">
        <w:rPr>
          <w:rFonts w:ascii="仿宋" w:eastAsia="仿宋" w:hAnsi="仿宋" w:hint="eastAsia"/>
          <w:b w:val="0"/>
        </w:rPr>
        <w:t>房屋</w:t>
      </w:r>
      <w:r w:rsidR="00016603">
        <w:rPr>
          <w:rFonts w:ascii="仿宋" w:eastAsia="仿宋" w:hAnsi="仿宋" w:hint="eastAsia"/>
          <w:b w:val="0"/>
        </w:rPr>
        <w:t>和</w:t>
      </w:r>
      <w:r w:rsidR="00BA0AC4" w:rsidRPr="00376FF1">
        <w:rPr>
          <w:rFonts w:ascii="仿宋" w:eastAsia="仿宋" w:hAnsi="仿宋" w:hint="eastAsia"/>
          <w:b w:val="0"/>
        </w:rPr>
        <w:t>市政工程</w:t>
      </w:r>
      <w:r w:rsidR="00515618" w:rsidRPr="00376FF1">
        <w:rPr>
          <w:rFonts w:ascii="仿宋" w:eastAsia="仿宋" w:hAnsi="仿宋" w:hint="eastAsia"/>
          <w:b w:val="0"/>
        </w:rPr>
        <w:t>建设领域</w:t>
      </w:r>
      <w:r w:rsidRPr="00376FF1">
        <w:rPr>
          <w:rFonts w:ascii="仿宋" w:eastAsia="仿宋" w:hAnsi="仿宋" w:hint="eastAsia"/>
          <w:b w:val="0"/>
        </w:rPr>
        <w:t>农民工工资支付与工程款支付分账管理</w:t>
      </w:r>
      <w:r w:rsidR="00515618" w:rsidRPr="00376FF1">
        <w:rPr>
          <w:rFonts w:ascii="仿宋" w:eastAsia="仿宋" w:hAnsi="仿宋" w:hint="eastAsia"/>
          <w:b w:val="0"/>
        </w:rPr>
        <w:t>及农民工工资代发</w:t>
      </w:r>
      <w:r w:rsidRPr="00376FF1">
        <w:rPr>
          <w:rFonts w:ascii="仿宋" w:eastAsia="仿宋" w:hAnsi="仿宋" w:hint="eastAsia"/>
          <w:b w:val="0"/>
        </w:rPr>
        <w:t>适用于本办法。</w:t>
      </w:r>
    </w:p>
    <w:p w:rsidR="00611D00" w:rsidRPr="00376FF1" w:rsidRDefault="001B7C27"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本办法所称农民工工资</w:t>
      </w:r>
      <w:r w:rsidR="00911E42" w:rsidRPr="00376FF1">
        <w:rPr>
          <w:rFonts w:ascii="仿宋" w:eastAsia="仿宋" w:hAnsi="仿宋" w:hint="eastAsia"/>
          <w:b w:val="0"/>
        </w:rPr>
        <w:t>分账</w:t>
      </w:r>
      <w:r w:rsidR="00515618" w:rsidRPr="00376FF1">
        <w:rPr>
          <w:rFonts w:ascii="仿宋" w:eastAsia="仿宋" w:hAnsi="仿宋" w:hint="eastAsia"/>
          <w:b w:val="0"/>
        </w:rPr>
        <w:t>及代发</w:t>
      </w:r>
      <w:r w:rsidRPr="00376FF1">
        <w:rPr>
          <w:rFonts w:ascii="仿宋" w:eastAsia="仿宋" w:hAnsi="仿宋" w:hint="eastAsia"/>
          <w:b w:val="0"/>
        </w:rPr>
        <w:t>管理，是指施工总承包单位对建设项目工程款中的</w:t>
      </w:r>
      <w:r w:rsidR="007543FF" w:rsidRPr="00376FF1">
        <w:rPr>
          <w:rFonts w:ascii="仿宋" w:eastAsia="仿宋" w:hAnsi="仿宋" w:hint="eastAsia"/>
          <w:b w:val="0"/>
        </w:rPr>
        <w:t>农民工</w:t>
      </w:r>
      <w:r w:rsidRPr="00376FF1">
        <w:rPr>
          <w:rFonts w:ascii="仿宋" w:eastAsia="仿宋" w:hAnsi="仿宋" w:hint="eastAsia"/>
          <w:b w:val="0"/>
        </w:rPr>
        <w:t>工资款与其</w:t>
      </w:r>
      <w:r w:rsidR="00CC5BDF">
        <w:rPr>
          <w:rFonts w:ascii="仿宋" w:eastAsia="仿宋" w:hAnsi="仿宋" w:hint="eastAsia"/>
          <w:b w:val="0"/>
        </w:rPr>
        <w:t>它</w:t>
      </w:r>
      <w:r w:rsidRPr="00376FF1">
        <w:rPr>
          <w:rFonts w:ascii="仿宋" w:eastAsia="仿宋" w:hAnsi="仿宋" w:hint="eastAsia"/>
          <w:b w:val="0"/>
        </w:rPr>
        <w:t>款项实行分开账户管理</w:t>
      </w:r>
      <w:r w:rsidR="00572312" w:rsidRPr="00376FF1">
        <w:rPr>
          <w:rFonts w:ascii="仿宋" w:eastAsia="仿宋" w:hAnsi="仿宋" w:hint="eastAsia"/>
          <w:b w:val="0"/>
        </w:rPr>
        <w:t>及委托</w:t>
      </w:r>
      <w:r w:rsidR="00515618" w:rsidRPr="00376FF1">
        <w:rPr>
          <w:rFonts w:ascii="仿宋" w:eastAsia="仿宋" w:hAnsi="仿宋" w:hint="eastAsia"/>
          <w:b w:val="0"/>
        </w:rPr>
        <w:t>银行代发农民工工资。</w:t>
      </w:r>
      <w:r w:rsidR="0034424A" w:rsidRPr="00376FF1">
        <w:rPr>
          <w:rFonts w:ascii="仿宋" w:eastAsia="仿宋" w:hAnsi="仿宋" w:hint="eastAsia"/>
          <w:b w:val="0"/>
        </w:rPr>
        <w:t>由人社部门和建设主管部门按照保障农民工工资发放要求共同确定农民工工资专用账户（以下简称“工资专户”）试点银行。</w:t>
      </w:r>
    </w:p>
    <w:p w:rsidR="00D43437" w:rsidRPr="00376FF1" w:rsidRDefault="001B7C27"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本办法所称建设项目，是指房屋建筑和市政基础设施（含轨道交通）等建设工程项目。</w:t>
      </w:r>
    </w:p>
    <w:p w:rsidR="00340948" w:rsidRPr="00376FF1" w:rsidRDefault="001B7C27"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本办法所称</w:t>
      </w:r>
      <w:r w:rsidR="00340948" w:rsidRPr="00376FF1">
        <w:rPr>
          <w:rFonts w:ascii="仿宋" w:eastAsia="仿宋" w:hAnsi="仿宋" w:hint="eastAsia"/>
          <w:b w:val="0"/>
        </w:rPr>
        <w:t>人社部门</w:t>
      </w:r>
      <w:r w:rsidR="0059712F" w:rsidRPr="00376FF1">
        <w:rPr>
          <w:rFonts w:ascii="仿宋" w:eastAsia="仿宋" w:hAnsi="仿宋" w:hint="eastAsia"/>
          <w:b w:val="0"/>
        </w:rPr>
        <w:t>和建设主管部门</w:t>
      </w:r>
      <w:r w:rsidRPr="00376FF1">
        <w:rPr>
          <w:rFonts w:ascii="仿宋" w:eastAsia="仿宋" w:hAnsi="仿宋" w:hint="eastAsia"/>
          <w:b w:val="0"/>
        </w:rPr>
        <w:t>，是指市</w:t>
      </w:r>
      <w:r w:rsidR="00BB5630" w:rsidRPr="00376FF1">
        <w:rPr>
          <w:rFonts w:ascii="仿宋" w:eastAsia="仿宋" w:hAnsi="仿宋" w:hint="eastAsia"/>
          <w:b w:val="0"/>
        </w:rPr>
        <w:t>、</w:t>
      </w:r>
      <w:r w:rsidRPr="00376FF1">
        <w:rPr>
          <w:rFonts w:ascii="仿宋" w:eastAsia="仿宋" w:hAnsi="仿宋" w:hint="eastAsia"/>
          <w:b w:val="0"/>
        </w:rPr>
        <w:t>区（开发区）、县（市）</w:t>
      </w:r>
      <w:r w:rsidR="0059712F" w:rsidRPr="00376FF1">
        <w:rPr>
          <w:rFonts w:ascii="仿宋" w:eastAsia="仿宋" w:hAnsi="仿宋" w:hint="eastAsia"/>
          <w:b w:val="0"/>
        </w:rPr>
        <w:t>人力资源社会保障</w:t>
      </w:r>
      <w:r w:rsidR="008D21F1" w:rsidRPr="00376FF1">
        <w:rPr>
          <w:rFonts w:ascii="仿宋" w:eastAsia="仿宋" w:hAnsi="仿宋" w:hint="eastAsia"/>
          <w:b w:val="0"/>
        </w:rPr>
        <w:t>行政</w:t>
      </w:r>
      <w:r w:rsidRPr="00376FF1">
        <w:rPr>
          <w:rFonts w:ascii="仿宋" w:eastAsia="仿宋" w:hAnsi="仿宋" w:hint="eastAsia"/>
          <w:b w:val="0"/>
        </w:rPr>
        <w:t>部门</w:t>
      </w:r>
      <w:r w:rsidR="00340948" w:rsidRPr="00376FF1">
        <w:rPr>
          <w:rFonts w:ascii="仿宋" w:eastAsia="仿宋" w:hAnsi="仿宋" w:hint="eastAsia"/>
          <w:b w:val="0"/>
        </w:rPr>
        <w:t>和</w:t>
      </w:r>
      <w:r w:rsidR="0059712F" w:rsidRPr="00376FF1">
        <w:rPr>
          <w:rFonts w:ascii="仿宋" w:eastAsia="仿宋" w:hAnsi="仿宋" w:hint="eastAsia"/>
          <w:b w:val="0"/>
        </w:rPr>
        <w:t>建设行政主管</w:t>
      </w:r>
      <w:r w:rsidR="00340948" w:rsidRPr="00376FF1">
        <w:rPr>
          <w:rFonts w:ascii="仿宋" w:eastAsia="仿宋" w:hAnsi="仿宋" w:hint="eastAsia"/>
          <w:b w:val="0"/>
        </w:rPr>
        <w:t>部门。</w:t>
      </w:r>
    </w:p>
    <w:p w:rsidR="00911E42" w:rsidRPr="00376FF1" w:rsidRDefault="001B7C27"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本办法所称建设单位，包括建设项目业主单位、代建管理单位。</w:t>
      </w:r>
    </w:p>
    <w:p w:rsidR="0059712F" w:rsidRPr="00376FF1" w:rsidRDefault="0059712F"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lastRenderedPageBreak/>
        <w:t>本办法所称施工总承包单位，包括直接承包建设单位发包工程的专业承包单位。</w:t>
      </w:r>
    </w:p>
    <w:p w:rsidR="00146892" w:rsidRPr="00376FF1" w:rsidRDefault="00BB5630" w:rsidP="00376FF1">
      <w:pPr>
        <w:pStyle w:val="a8"/>
        <w:numPr>
          <w:ilvl w:val="0"/>
          <w:numId w:val="7"/>
        </w:numPr>
        <w:spacing w:line="560" w:lineRule="exact"/>
        <w:ind w:firstLineChars="0"/>
        <w:jc w:val="left"/>
        <w:rPr>
          <w:rFonts w:ascii="黑体" w:eastAsia="黑体" w:hAnsi="黑体"/>
          <w:b w:val="0"/>
        </w:rPr>
      </w:pPr>
      <w:r w:rsidRPr="00376FF1">
        <w:rPr>
          <w:rFonts w:ascii="黑体" w:eastAsia="黑体" w:hAnsi="黑体" w:hint="eastAsia"/>
          <w:b w:val="0"/>
        </w:rPr>
        <w:t xml:space="preserve"> </w:t>
      </w:r>
      <w:r w:rsidR="00146892" w:rsidRPr="00376FF1">
        <w:rPr>
          <w:rFonts w:ascii="黑体" w:eastAsia="黑体" w:hAnsi="黑体" w:hint="eastAsia"/>
          <w:b w:val="0"/>
        </w:rPr>
        <w:t>工资分账管理</w:t>
      </w:r>
    </w:p>
    <w:p w:rsidR="00146892" w:rsidRPr="00376FF1" w:rsidRDefault="00146892" w:rsidP="00376FF1">
      <w:pPr>
        <w:spacing w:line="560" w:lineRule="exact"/>
        <w:ind w:firstLineChars="200" w:firstLine="640"/>
        <w:jc w:val="left"/>
        <w:rPr>
          <w:rFonts w:ascii="仿宋" w:eastAsia="仿宋" w:hAnsi="仿宋"/>
          <w:b w:val="0"/>
        </w:rPr>
      </w:pPr>
      <w:r w:rsidRPr="00376FF1">
        <w:rPr>
          <w:rFonts w:ascii="仿宋" w:eastAsia="仿宋" w:hAnsi="仿宋" w:hint="eastAsia"/>
          <w:b w:val="0"/>
        </w:rPr>
        <w:t>第三条  建设单位与施工总承包单位依法签订书面工程施工合同，合同中应明确设立工资专户、银行代发工资、拨付工资费用比例（金额）及拨付周期等内容。工资费用比例（金额）由双方按照保障农民工工资按时足额支付的要求进行约定，原则上不得低于工程总造价的20%，拨付周期不得超过1个月。并将未按期拨付的违约责任等事项作为实质性内容予以明确。</w:t>
      </w:r>
    </w:p>
    <w:p w:rsidR="00887CF8" w:rsidRPr="00376FF1" w:rsidRDefault="00146892"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第四条  施工总承包单位在开工建设前应按要求在项目所在地选取</w:t>
      </w:r>
      <w:r w:rsidR="00B74311">
        <w:rPr>
          <w:rFonts w:ascii="仿宋" w:eastAsia="仿宋" w:hAnsi="仿宋" w:hint="eastAsia"/>
          <w:b w:val="0"/>
        </w:rPr>
        <w:t>由人社部门和建设主管部门确定的试点银行</w:t>
      </w:r>
      <w:r w:rsidRPr="00376FF1">
        <w:rPr>
          <w:rFonts w:ascii="仿宋" w:eastAsia="仿宋" w:hAnsi="仿宋" w:hint="eastAsia"/>
          <w:b w:val="0"/>
        </w:rPr>
        <w:t>开设工资专户，账户名称统一为“施工单位（全称）+项目名称（全称）+工资专户”。并与银行签订工资专户协议，</w:t>
      </w:r>
      <w:r w:rsidR="00916A0D" w:rsidRPr="00376FF1">
        <w:rPr>
          <w:rFonts w:ascii="仿宋" w:eastAsia="仿宋" w:hAnsi="仿宋" w:hint="eastAsia"/>
          <w:b w:val="0"/>
        </w:rPr>
        <w:t>约定</w:t>
      </w:r>
      <w:r w:rsidR="00887CF8" w:rsidRPr="00376FF1">
        <w:rPr>
          <w:rFonts w:ascii="仿宋" w:eastAsia="仿宋" w:hAnsi="仿宋" w:hint="eastAsia"/>
          <w:b w:val="0"/>
        </w:rPr>
        <w:t>工资专户内的资金除发放工人工资外，不得用于其他用途，不得提取现金，只能以银行转账方式支付工资。</w:t>
      </w:r>
    </w:p>
    <w:p w:rsidR="00916A0D" w:rsidRPr="00376FF1" w:rsidRDefault="00146892"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施工总承包单位办理工资专户开户手续时，应提交工程施工合同，当合同发生变更时，应当及时将变更的合同提交其所在银行。工程施工合同和工资专户协议作为银行进行农民工工资支付分账管理的依据。</w:t>
      </w:r>
    </w:p>
    <w:p w:rsidR="00916A0D" w:rsidRPr="00376FF1" w:rsidRDefault="00916A0D"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w:t>
      </w:r>
      <w:r w:rsidR="00230C1C" w:rsidRPr="00376FF1">
        <w:rPr>
          <w:rFonts w:ascii="仿宋" w:eastAsia="仿宋" w:hAnsi="仿宋" w:hint="eastAsia"/>
          <w:b w:val="0"/>
        </w:rPr>
        <w:t>五</w:t>
      </w:r>
      <w:r w:rsidRPr="00376FF1">
        <w:rPr>
          <w:rFonts w:ascii="仿宋" w:eastAsia="仿宋" w:hAnsi="仿宋" w:hint="eastAsia"/>
          <w:b w:val="0"/>
        </w:rPr>
        <w:t>条  施工总承包单位</w:t>
      </w:r>
      <w:r w:rsidR="008E0F0F">
        <w:rPr>
          <w:rFonts w:ascii="仿宋" w:eastAsia="仿宋" w:hAnsi="仿宋" w:hint="eastAsia"/>
          <w:b w:val="0"/>
        </w:rPr>
        <w:t>应</w:t>
      </w:r>
      <w:r w:rsidRPr="00376FF1">
        <w:rPr>
          <w:rFonts w:ascii="仿宋" w:eastAsia="仿宋" w:hAnsi="仿宋" w:hint="eastAsia"/>
          <w:b w:val="0"/>
        </w:rPr>
        <w:t>在取得施工许可前应登录</w:t>
      </w:r>
      <w:r w:rsidR="00376FF1" w:rsidRPr="00376FF1">
        <w:rPr>
          <w:rFonts w:ascii="仿宋" w:eastAsia="仿宋" w:hAnsi="仿宋" w:hint="eastAsia"/>
          <w:b w:val="0"/>
        </w:rPr>
        <w:t>沈阳市建筑工人实名制</w:t>
      </w:r>
      <w:r w:rsidR="00C00F52">
        <w:rPr>
          <w:rFonts w:ascii="仿宋" w:eastAsia="仿宋" w:hAnsi="仿宋" w:hint="eastAsia"/>
          <w:b w:val="0"/>
        </w:rPr>
        <w:t>综合</w:t>
      </w:r>
      <w:r w:rsidR="00376FF1" w:rsidRPr="00376FF1">
        <w:rPr>
          <w:rFonts w:ascii="仿宋" w:eastAsia="仿宋" w:hAnsi="仿宋" w:hint="eastAsia"/>
          <w:b w:val="0"/>
        </w:rPr>
        <w:t>信息管理平台（以下简称“</w:t>
      </w:r>
      <w:r w:rsidR="00C00F52">
        <w:rPr>
          <w:rFonts w:ascii="仿宋" w:eastAsia="仿宋" w:hAnsi="仿宋" w:hint="eastAsia"/>
          <w:b w:val="0"/>
        </w:rPr>
        <w:t>实名制</w:t>
      </w:r>
      <w:r w:rsidR="00376FF1" w:rsidRPr="00376FF1">
        <w:rPr>
          <w:rFonts w:ascii="仿宋" w:eastAsia="仿宋" w:hAnsi="仿宋" w:hint="eastAsia"/>
          <w:b w:val="0"/>
        </w:rPr>
        <w:t>平台”）</w:t>
      </w:r>
      <w:r w:rsidRPr="00376FF1">
        <w:rPr>
          <w:rFonts w:ascii="仿宋" w:eastAsia="仿宋" w:hAnsi="仿宋" w:hint="eastAsia"/>
          <w:b w:val="0"/>
        </w:rPr>
        <w:t>上传农民工保证金、工资专户委托协议等相关信息，经所属建设主管部门审核通过后办理施工许可或复工手续。</w:t>
      </w:r>
    </w:p>
    <w:p w:rsidR="00146892" w:rsidRPr="00376FF1" w:rsidRDefault="00887CF8" w:rsidP="00376FF1">
      <w:pPr>
        <w:pStyle w:val="a8"/>
        <w:numPr>
          <w:ilvl w:val="0"/>
          <w:numId w:val="7"/>
        </w:numPr>
        <w:spacing w:line="560" w:lineRule="exact"/>
        <w:ind w:firstLineChars="0"/>
        <w:jc w:val="left"/>
        <w:rPr>
          <w:rFonts w:ascii="黑体" w:eastAsia="黑体" w:hAnsi="黑体"/>
          <w:b w:val="0"/>
        </w:rPr>
      </w:pPr>
      <w:r w:rsidRPr="00376FF1">
        <w:rPr>
          <w:rFonts w:ascii="黑体" w:eastAsia="黑体" w:hAnsi="黑体" w:hint="eastAsia"/>
          <w:b w:val="0"/>
        </w:rPr>
        <w:t xml:space="preserve"> 代发工资管理</w:t>
      </w:r>
    </w:p>
    <w:p w:rsidR="00887CF8" w:rsidRPr="00376FF1" w:rsidRDefault="00887CF8" w:rsidP="00376FF1">
      <w:pPr>
        <w:spacing w:line="560" w:lineRule="exact"/>
        <w:ind w:firstLineChars="200" w:firstLine="640"/>
        <w:jc w:val="left"/>
        <w:rPr>
          <w:rFonts w:ascii="仿宋" w:eastAsia="仿宋" w:hAnsi="仿宋"/>
          <w:b w:val="0"/>
        </w:rPr>
      </w:pPr>
      <w:r w:rsidRPr="00376FF1">
        <w:rPr>
          <w:rFonts w:ascii="仿宋" w:eastAsia="仿宋" w:hAnsi="仿宋" w:hint="eastAsia"/>
          <w:b w:val="0"/>
        </w:rPr>
        <w:t>第</w:t>
      </w:r>
      <w:r w:rsidR="00230C1C" w:rsidRPr="00376FF1">
        <w:rPr>
          <w:rFonts w:ascii="仿宋" w:eastAsia="仿宋" w:hAnsi="仿宋" w:hint="eastAsia"/>
          <w:b w:val="0"/>
        </w:rPr>
        <w:t>六</w:t>
      </w:r>
      <w:r w:rsidRPr="00376FF1">
        <w:rPr>
          <w:rFonts w:ascii="仿宋" w:eastAsia="仿宋" w:hAnsi="仿宋" w:hint="eastAsia"/>
          <w:b w:val="0"/>
        </w:rPr>
        <w:t>条  分包单位应委托施工总承包单位代发农民工工资，</w:t>
      </w:r>
      <w:r w:rsidRPr="00376FF1">
        <w:rPr>
          <w:rFonts w:ascii="仿宋" w:eastAsia="仿宋" w:hAnsi="仿宋" w:hint="eastAsia"/>
          <w:b w:val="0"/>
        </w:rPr>
        <w:lastRenderedPageBreak/>
        <w:t>施工总承包单位与分包单位签订书面分包合同时，需约定工资费用结算方式，明确</w:t>
      </w:r>
      <w:r w:rsidR="00916A0D" w:rsidRPr="00376FF1">
        <w:rPr>
          <w:rFonts w:ascii="仿宋" w:eastAsia="仿宋" w:hAnsi="仿宋" w:hint="eastAsia"/>
          <w:b w:val="0"/>
        </w:rPr>
        <w:t>工资款</w:t>
      </w:r>
      <w:r w:rsidRPr="00376FF1">
        <w:rPr>
          <w:rFonts w:ascii="仿宋" w:eastAsia="仿宋" w:hAnsi="仿宋" w:hint="eastAsia"/>
          <w:b w:val="0"/>
        </w:rPr>
        <w:t>拨付数额和拨付周期，拨付周期不得超过1个月，</w:t>
      </w:r>
      <w:r w:rsidR="00916A0D" w:rsidRPr="00376FF1">
        <w:rPr>
          <w:rFonts w:ascii="仿宋" w:eastAsia="仿宋" w:hAnsi="仿宋" w:hint="eastAsia"/>
          <w:b w:val="0"/>
        </w:rPr>
        <w:t>并确保</w:t>
      </w:r>
      <w:r w:rsidRPr="00376FF1">
        <w:rPr>
          <w:rFonts w:ascii="仿宋" w:eastAsia="仿宋" w:hAnsi="仿宋" w:hint="eastAsia"/>
          <w:b w:val="0"/>
        </w:rPr>
        <w:t>按时</w:t>
      </w:r>
      <w:r w:rsidR="00916A0D" w:rsidRPr="00376FF1">
        <w:rPr>
          <w:rFonts w:ascii="仿宋" w:eastAsia="仿宋" w:hAnsi="仿宋" w:hint="eastAsia"/>
          <w:b w:val="0"/>
        </w:rPr>
        <w:t>足额</w:t>
      </w:r>
      <w:r w:rsidRPr="00376FF1">
        <w:rPr>
          <w:rFonts w:ascii="仿宋" w:eastAsia="仿宋" w:hAnsi="仿宋" w:hint="eastAsia"/>
          <w:b w:val="0"/>
        </w:rPr>
        <w:t>完成对分包单位农民工工资代发工作。</w:t>
      </w:r>
    </w:p>
    <w:p w:rsidR="00916A0D" w:rsidRPr="00376FF1" w:rsidRDefault="00916A0D"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w:t>
      </w:r>
      <w:r w:rsidR="00230C1C" w:rsidRPr="00376FF1">
        <w:rPr>
          <w:rFonts w:ascii="仿宋" w:eastAsia="仿宋" w:hAnsi="仿宋" w:hint="eastAsia"/>
          <w:b w:val="0"/>
        </w:rPr>
        <w:t>七</w:t>
      </w:r>
      <w:r w:rsidRPr="00376FF1">
        <w:rPr>
          <w:rFonts w:ascii="仿宋" w:eastAsia="仿宋" w:hAnsi="仿宋" w:hint="eastAsia"/>
          <w:b w:val="0"/>
        </w:rPr>
        <w:t>条  施工总承包单位</w:t>
      </w:r>
      <w:r w:rsidR="00230C1C" w:rsidRPr="00376FF1">
        <w:rPr>
          <w:rFonts w:ascii="仿宋" w:eastAsia="仿宋" w:hAnsi="仿宋" w:hint="eastAsia"/>
          <w:b w:val="0"/>
        </w:rPr>
        <w:t>应委托工资专户银行代发农民工工资，并</w:t>
      </w:r>
      <w:r w:rsidRPr="00376FF1">
        <w:rPr>
          <w:rFonts w:ascii="仿宋" w:eastAsia="仿宋" w:hAnsi="仿宋" w:hint="eastAsia"/>
          <w:b w:val="0"/>
        </w:rPr>
        <w:t>在用工之日起15日内统一组织为进场施工的农民工办理工资个人账户，其工资账户开户银行应与工资专户开户银行为同一家银行，农民工已持有相应银行的个人账户，可以作为农民工工资支付账户。在向农民工支付工资时应当提供农民工本人的工资清单。</w:t>
      </w:r>
    </w:p>
    <w:p w:rsidR="00C61D7E" w:rsidRPr="00376FF1" w:rsidRDefault="00C61D7E" w:rsidP="00376FF1">
      <w:pPr>
        <w:spacing w:line="560" w:lineRule="exact"/>
        <w:ind w:firstLineChars="200" w:firstLine="640"/>
        <w:jc w:val="left"/>
        <w:rPr>
          <w:rFonts w:ascii="仿宋" w:eastAsia="仿宋" w:hAnsi="仿宋"/>
          <w:b w:val="0"/>
        </w:rPr>
      </w:pPr>
      <w:r w:rsidRPr="00376FF1">
        <w:rPr>
          <w:rFonts w:ascii="仿宋" w:eastAsia="仿宋" w:hAnsi="仿宋" w:hint="eastAsia"/>
          <w:b w:val="0"/>
        </w:rPr>
        <w:t>第八条  分包单位</w:t>
      </w:r>
      <w:r w:rsidR="008E0F0F">
        <w:rPr>
          <w:rFonts w:ascii="仿宋" w:eastAsia="仿宋" w:hAnsi="仿宋" w:hint="eastAsia"/>
          <w:b w:val="0"/>
        </w:rPr>
        <w:t>应</w:t>
      </w:r>
      <w:r w:rsidRPr="00376FF1">
        <w:rPr>
          <w:rFonts w:ascii="仿宋" w:eastAsia="仿宋" w:hAnsi="仿宋" w:hint="eastAsia"/>
          <w:b w:val="0"/>
        </w:rPr>
        <w:t>配合施工总承包单位做好农民工实名制管理和工资支付等工作，按月考核农民工工作量并编制工资支付表，经农民工本人签字确认后，与当月工程进度等情况一并报施工总承包单位。</w:t>
      </w:r>
    </w:p>
    <w:p w:rsidR="00916A0D" w:rsidRPr="00376FF1" w:rsidRDefault="00916A0D"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w:t>
      </w:r>
      <w:r w:rsidR="00C61D7E" w:rsidRPr="00376FF1">
        <w:rPr>
          <w:rFonts w:ascii="仿宋" w:eastAsia="仿宋" w:hAnsi="仿宋" w:hint="eastAsia"/>
          <w:b w:val="0"/>
        </w:rPr>
        <w:t>九</w:t>
      </w:r>
      <w:r w:rsidRPr="00376FF1">
        <w:rPr>
          <w:rFonts w:ascii="仿宋" w:eastAsia="仿宋" w:hAnsi="仿宋" w:hint="eastAsia"/>
          <w:b w:val="0"/>
        </w:rPr>
        <w:t>条  施工总承包单位应在施工现场醒目位置设立维权信息告示牌，配备和指定足够数量的劳资专管员，负责“</w:t>
      </w:r>
      <w:r w:rsidR="00C00F52">
        <w:rPr>
          <w:rFonts w:ascii="仿宋" w:eastAsia="仿宋" w:hAnsi="仿宋" w:hint="eastAsia"/>
          <w:b w:val="0"/>
        </w:rPr>
        <w:t>实名制平台</w:t>
      </w:r>
      <w:r w:rsidRPr="00376FF1">
        <w:rPr>
          <w:rFonts w:ascii="仿宋" w:eastAsia="仿宋" w:hAnsi="仿宋" w:hint="eastAsia"/>
          <w:b w:val="0"/>
        </w:rPr>
        <w:t>”数据信息的录入、更新、维护和系统操作管理工作，审核分包单位编制的农民工工资支付表，通过工资专户向农民工本人的银行账户支付工资，并向分包单位提供代发工资凭证。劳资专管员的姓名和联系电话应在“农民工维权告示牌”上予以公开。</w:t>
      </w:r>
    </w:p>
    <w:p w:rsidR="00916A0D" w:rsidRPr="00376FF1" w:rsidRDefault="00916A0D"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对于用工不足1个月的临时劳务人员，实行银行按月代发有困难的，可与农民工约定以现金形式及时足额支付工资，并将农民工本人签字的工资支付表报工资专户银行，依据上报的农民工工资表从专户中支出临时性工资。</w:t>
      </w:r>
    </w:p>
    <w:p w:rsidR="00230C1C" w:rsidRPr="00376FF1" w:rsidRDefault="00230C1C"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第十条  试点银行</w:t>
      </w:r>
      <w:r w:rsidR="008E0F0F">
        <w:rPr>
          <w:rFonts w:ascii="仿宋" w:eastAsia="仿宋" w:hAnsi="仿宋" w:hint="eastAsia"/>
          <w:b w:val="0"/>
        </w:rPr>
        <w:t>应</w:t>
      </w:r>
      <w:r w:rsidR="00C61D7E" w:rsidRPr="00376FF1">
        <w:rPr>
          <w:rFonts w:ascii="仿宋" w:eastAsia="仿宋" w:hAnsi="仿宋" w:hint="eastAsia"/>
          <w:b w:val="0"/>
        </w:rPr>
        <w:t>及时掌握对应建设项目工资</w:t>
      </w:r>
      <w:r w:rsidR="00534828">
        <w:rPr>
          <w:rFonts w:ascii="仿宋" w:eastAsia="仿宋" w:hAnsi="仿宋" w:hint="eastAsia"/>
          <w:b w:val="0"/>
        </w:rPr>
        <w:t>专户内资金</w:t>
      </w:r>
      <w:r w:rsidR="00A94FE9">
        <w:rPr>
          <w:rFonts w:ascii="仿宋" w:eastAsia="仿宋" w:hAnsi="仿宋" w:hint="eastAsia"/>
          <w:b w:val="0"/>
        </w:rPr>
        <w:t>存</w:t>
      </w:r>
      <w:r w:rsidR="00534828">
        <w:rPr>
          <w:rFonts w:ascii="仿宋" w:eastAsia="仿宋" w:hAnsi="仿宋" w:hint="eastAsia"/>
          <w:b w:val="0"/>
        </w:rPr>
        <w:t>量和</w:t>
      </w:r>
      <w:r w:rsidR="00C61D7E" w:rsidRPr="00376FF1">
        <w:rPr>
          <w:rFonts w:ascii="仿宋" w:eastAsia="仿宋" w:hAnsi="仿宋" w:hint="eastAsia"/>
          <w:b w:val="0"/>
        </w:rPr>
        <w:t>拨付进度，按照建设项目施工总承包单位提供的“农民工</w:t>
      </w:r>
      <w:r w:rsidR="00C61D7E" w:rsidRPr="00376FF1">
        <w:rPr>
          <w:rFonts w:ascii="仿宋" w:eastAsia="仿宋" w:hAnsi="仿宋" w:hint="eastAsia"/>
          <w:b w:val="0"/>
        </w:rPr>
        <w:lastRenderedPageBreak/>
        <w:t>工资支付表”</w:t>
      </w:r>
      <w:r w:rsidR="00B74311">
        <w:rPr>
          <w:rFonts w:ascii="仿宋" w:eastAsia="仿宋" w:hAnsi="仿宋" w:hint="eastAsia"/>
          <w:b w:val="0"/>
        </w:rPr>
        <w:t>，</w:t>
      </w:r>
      <w:r w:rsidR="00712A9B">
        <w:rPr>
          <w:rFonts w:ascii="仿宋" w:eastAsia="仿宋" w:hAnsi="仿宋" w:hint="eastAsia"/>
          <w:b w:val="0"/>
        </w:rPr>
        <w:t>于</w:t>
      </w:r>
      <w:r w:rsidR="00F63B98">
        <w:rPr>
          <w:rFonts w:ascii="仿宋" w:eastAsia="仿宋" w:hAnsi="仿宋" w:hint="eastAsia"/>
          <w:b w:val="0"/>
        </w:rPr>
        <w:t>2个工作</w:t>
      </w:r>
      <w:r w:rsidR="00B74311">
        <w:rPr>
          <w:rFonts w:ascii="仿宋" w:eastAsia="仿宋" w:hAnsi="仿宋" w:hint="eastAsia"/>
          <w:b w:val="0"/>
        </w:rPr>
        <w:t>日内</w:t>
      </w:r>
      <w:r w:rsidR="00C61D7E" w:rsidRPr="00376FF1">
        <w:rPr>
          <w:rFonts w:ascii="仿宋" w:eastAsia="仿宋" w:hAnsi="仿宋" w:hint="eastAsia"/>
          <w:b w:val="0"/>
        </w:rPr>
        <w:t>将对应项目农民工工资</w:t>
      </w:r>
      <w:r w:rsidRPr="00376FF1">
        <w:rPr>
          <w:rFonts w:ascii="仿宋" w:eastAsia="仿宋" w:hAnsi="仿宋" w:hint="eastAsia"/>
          <w:b w:val="0"/>
        </w:rPr>
        <w:t>足额</w:t>
      </w:r>
      <w:r w:rsidR="00C61D7E" w:rsidRPr="00376FF1">
        <w:rPr>
          <w:rFonts w:ascii="仿宋" w:eastAsia="仿宋" w:hAnsi="仿宋" w:hint="eastAsia"/>
          <w:b w:val="0"/>
        </w:rPr>
        <w:t>发放至</w:t>
      </w:r>
      <w:r w:rsidRPr="00376FF1">
        <w:rPr>
          <w:rFonts w:ascii="仿宋" w:eastAsia="仿宋" w:hAnsi="仿宋" w:hint="eastAsia"/>
          <w:b w:val="0"/>
        </w:rPr>
        <w:t>农民工</w:t>
      </w:r>
      <w:r w:rsidR="00A94FE9">
        <w:rPr>
          <w:rFonts w:ascii="仿宋" w:eastAsia="仿宋" w:hAnsi="仿宋" w:hint="eastAsia"/>
          <w:b w:val="0"/>
        </w:rPr>
        <w:t>个人银行</w:t>
      </w:r>
      <w:r w:rsidRPr="00376FF1">
        <w:rPr>
          <w:rFonts w:ascii="仿宋" w:eastAsia="仿宋" w:hAnsi="仿宋" w:hint="eastAsia"/>
          <w:b w:val="0"/>
        </w:rPr>
        <w:t>账户。</w:t>
      </w:r>
    </w:p>
    <w:p w:rsidR="00911E42" w:rsidRPr="00376FF1" w:rsidRDefault="002A227D" w:rsidP="00376FF1">
      <w:pPr>
        <w:pStyle w:val="a8"/>
        <w:numPr>
          <w:ilvl w:val="0"/>
          <w:numId w:val="7"/>
        </w:numPr>
        <w:spacing w:line="560" w:lineRule="exact"/>
        <w:ind w:firstLineChars="0"/>
        <w:jc w:val="left"/>
        <w:rPr>
          <w:rFonts w:ascii="黑体" w:eastAsia="黑体" w:hAnsi="黑体"/>
          <w:b w:val="0"/>
        </w:rPr>
      </w:pPr>
      <w:r w:rsidRPr="00376FF1">
        <w:rPr>
          <w:rFonts w:ascii="黑体" w:eastAsia="黑体" w:hAnsi="黑体" w:hint="eastAsia"/>
          <w:b w:val="0"/>
        </w:rPr>
        <w:t>各方主体</w:t>
      </w:r>
      <w:r w:rsidR="00CC5BDF">
        <w:rPr>
          <w:rFonts w:ascii="黑体" w:eastAsia="黑体" w:hAnsi="黑体" w:hint="eastAsia"/>
          <w:b w:val="0"/>
        </w:rPr>
        <w:t>责任</w:t>
      </w:r>
    </w:p>
    <w:p w:rsidR="00BB5630" w:rsidRPr="00376FF1" w:rsidRDefault="001B7C27"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w:t>
      </w:r>
      <w:r w:rsidR="00230C1C" w:rsidRPr="00376FF1">
        <w:rPr>
          <w:rFonts w:ascii="仿宋" w:eastAsia="仿宋" w:hAnsi="仿宋" w:hint="eastAsia"/>
          <w:b w:val="0"/>
        </w:rPr>
        <w:t>十</w:t>
      </w:r>
      <w:r w:rsidR="00376FF1">
        <w:rPr>
          <w:rFonts w:ascii="仿宋" w:eastAsia="仿宋" w:hAnsi="仿宋" w:hint="eastAsia"/>
          <w:b w:val="0"/>
        </w:rPr>
        <w:t>一</w:t>
      </w:r>
      <w:r w:rsidRPr="00376FF1">
        <w:rPr>
          <w:rFonts w:ascii="仿宋" w:eastAsia="仿宋" w:hAnsi="仿宋" w:hint="eastAsia"/>
          <w:b w:val="0"/>
        </w:rPr>
        <w:t>条</w:t>
      </w:r>
      <w:r w:rsidR="00F52732" w:rsidRPr="00376FF1">
        <w:rPr>
          <w:rFonts w:ascii="仿宋" w:eastAsia="仿宋" w:hAnsi="仿宋" w:hint="eastAsia"/>
          <w:b w:val="0"/>
        </w:rPr>
        <w:t xml:space="preserve">  </w:t>
      </w:r>
      <w:r w:rsidR="00230C1C" w:rsidRPr="00376FF1">
        <w:rPr>
          <w:rFonts w:ascii="仿宋" w:eastAsia="仿宋" w:hAnsi="仿宋" w:hint="eastAsia"/>
          <w:b w:val="0"/>
        </w:rPr>
        <w:t>建设单位应</w:t>
      </w:r>
      <w:r w:rsidRPr="00376FF1">
        <w:rPr>
          <w:rFonts w:ascii="仿宋" w:eastAsia="仿宋" w:hAnsi="仿宋" w:hint="eastAsia"/>
          <w:b w:val="0"/>
        </w:rPr>
        <w:t>向施工总承包</w:t>
      </w:r>
      <w:r w:rsidR="007543FF" w:rsidRPr="00376FF1">
        <w:rPr>
          <w:rFonts w:ascii="仿宋" w:eastAsia="仿宋" w:hAnsi="仿宋" w:hint="eastAsia"/>
          <w:b w:val="0"/>
        </w:rPr>
        <w:t>单位</w:t>
      </w:r>
      <w:r w:rsidRPr="00376FF1">
        <w:rPr>
          <w:rFonts w:ascii="仿宋" w:eastAsia="仿宋" w:hAnsi="仿宋" w:hint="eastAsia"/>
          <w:b w:val="0"/>
        </w:rPr>
        <w:t>提供工程款支付担保，</w:t>
      </w:r>
      <w:r w:rsidR="00B8182B" w:rsidRPr="00376FF1">
        <w:rPr>
          <w:rFonts w:ascii="仿宋" w:eastAsia="仿宋" w:hAnsi="仿宋" w:hint="eastAsia"/>
          <w:b w:val="0"/>
        </w:rPr>
        <w:t>及时足额向工资专户拨付工资费用，</w:t>
      </w:r>
      <w:r w:rsidR="00EE1703" w:rsidRPr="00376FF1">
        <w:rPr>
          <w:rFonts w:ascii="仿宋" w:eastAsia="仿宋" w:hAnsi="仿宋" w:hint="eastAsia"/>
          <w:b w:val="0"/>
        </w:rPr>
        <w:t>对施工总承包单位支付农民工工资情况进行监督</w:t>
      </w:r>
      <w:r w:rsidR="00BB5630" w:rsidRPr="00376FF1">
        <w:rPr>
          <w:rFonts w:ascii="仿宋" w:eastAsia="仿宋" w:hAnsi="仿宋" w:hint="eastAsia"/>
          <w:b w:val="0"/>
        </w:rPr>
        <w:t>。</w:t>
      </w:r>
    </w:p>
    <w:p w:rsidR="00407DCD" w:rsidRPr="00376FF1" w:rsidRDefault="00AD5D48"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w:t>
      </w:r>
      <w:r w:rsidR="00230C1C" w:rsidRPr="00376FF1">
        <w:rPr>
          <w:rFonts w:ascii="仿宋" w:eastAsia="仿宋" w:hAnsi="仿宋" w:hint="eastAsia"/>
          <w:b w:val="0"/>
        </w:rPr>
        <w:t>十</w:t>
      </w:r>
      <w:r w:rsidR="00376FF1">
        <w:rPr>
          <w:rFonts w:ascii="仿宋" w:eastAsia="仿宋" w:hAnsi="仿宋" w:hint="eastAsia"/>
          <w:b w:val="0"/>
        </w:rPr>
        <w:t>二</w:t>
      </w:r>
      <w:r w:rsidRPr="00376FF1">
        <w:rPr>
          <w:rFonts w:ascii="仿宋" w:eastAsia="仿宋" w:hAnsi="仿宋" w:hint="eastAsia"/>
          <w:b w:val="0"/>
        </w:rPr>
        <w:t xml:space="preserve">条  </w:t>
      </w:r>
      <w:r w:rsidR="00BB5630" w:rsidRPr="00376FF1">
        <w:rPr>
          <w:rFonts w:ascii="仿宋" w:eastAsia="仿宋" w:hAnsi="仿宋" w:hint="eastAsia"/>
          <w:b w:val="0"/>
        </w:rPr>
        <w:t>施工总承包单位</w:t>
      </w:r>
      <w:r w:rsidR="00AB51C3" w:rsidRPr="00376FF1">
        <w:rPr>
          <w:rFonts w:ascii="仿宋" w:eastAsia="仿宋" w:hAnsi="仿宋" w:hint="eastAsia"/>
          <w:b w:val="0"/>
        </w:rPr>
        <w:t>应和</w:t>
      </w:r>
      <w:r w:rsidR="00407DCD" w:rsidRPr="00376FF1">
        <w:rPr>
          <w:rFonts w:ascii="仿宋" w:eastAsia="仿宋" w:hAnsi="仿宋" w:hint="eastAsia"/>
          <w:b w:val="0"/>
        </w:rPr>
        <w:t>建设单位按规定存储农民工工资保证金</w:t>
      </w:r>
      <w:r w:rsidR="00301F74" w:rsidRPr="00376FF1">
        <w:rPr>
          <w:rFonts w:ascii="仿宋" w:eastAsia="仿宋" w:hAnsi="仿宋" w:hint="eastAsia"/>
          <w:b w:val="0"/>
        </w:rPr>
        <w:t>，</w:t>
      </w:r>
      <w:r w:rsidR="00407DCD" w:rsidRPr="00376FF1">
        <w:rPr>
          <w:rFonts w:ascii="仿宋" w:eastAsia="仿宋" w:hAnsi="仿宋" w:hint="eastAsia"/>
          <w:b w:val="0"/>
        </w:rPr>
        <w:t>同时需妥善保存其开设、使用</w:t>
      </w:r>
      <w:r w:rsidR="0052273D" w:rsidRPr="00376FF1">
        <w:rPr>
          <w:rFonts w:ascii="仿宋" w:eastAsia="仿宋" w:hAnsi="仿宋" w:hint="eastAsia"/>
          <w:b w:val="0"/>
        </w:rPr>
        <w:t>工资专</w:t>
      </w:r>
      <w:r w:rsidR="00407DCD" w:rsidRPr="00376FF1">
        <w:rPr>
          <w:rFonts w:ascii="仿宋" w:eastAsia="仿宋" w:hAnsi="仿宋" w:hint="eastAsia"/>
          <w:b w:val="0"/>
        </w:rPr>
        <w:t>户</w:t>
      </w:r>
      <w:r w:rsidR="0052273D" w:rsidRPr="00376FF1">
        <w:rPr>
          <w:rFonts w:ascii="仿宋" w:eastAsia="仿宋" w:hAnsi="仿宋" w:hint="eastAsia"/>
          <w:b w:val="0"/>
        </w:rPr>
        <w:t>、代发工资等</w:t>
      </w:r>
      <w:r w:rsidR="00407DCD" w:rsidRPr="00376FF1">
        <w:rPr>
          <w:rFonts w:ascii="仿宋" w:eastAsia="仿宋" w:hAnsi="仿宋" w:hint="eastAsia"/>
          <w:b w:val="0"/>
        </w:rPr>
        <w:t>有关资料以备查。</w:t>
      </w:r>
    </w:p>
    <w:p w:rsidR="00AD5D48" w:rsidRPr="00376FF1" w:rsidRDefault="00AD5D48"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第十</w:t>
      </w:r>
      <w:r w:rsidR="00376FF1">
        <w:rPr>
          <w:rFonts w:ascii="仿宋" w:eastAsia="仿宋" w:hAnsi="仿宋" w:hint="eastAsia"/>
          <w:b w:val="0"/>
        </w:rPr>
        <w:t>三</w:t>
      </w:r>
      <w:r w:rsidRPr="00376FF1">
        <w:rPr>
          <w:rFonts w:ascii="仿宋" w:eastAsia="仿宋" w:hAnsi="仿宋" w:hint="eastAsia"/>
          <w:b w:val="0"/>
        </w:rPr>
        <w:t>条  施工总承包</w:t>
      </w:r>
      <w:r w:rsidR="00091BC9" w:rsidRPr="00376FF1">
        <w:rPr>
          <w:rFonts w:ascii="仿宋" w:eastAsia="仿宋" w:hAnsi="仿宋" w:hint="eastAsia"/>
          <w:b w:val="0"/>
        </w:rPr>
        <w:t>单位</w:t>
      </w:r>
      <w:r w:rsidRPr="00376FF1">
        <w:rPr>
          <w:rFonts w:ascii="仿宋" w:eastAsia="仿宋" w:hAnsi="仿宋" w:hint="eastAsia"/>
          <w:b w:val="0"/>
        </w:rPr>
        <w:t>、分包单位应当建立严格规范的用工管理台账和书面工资支付台账，并保存至工程完工且工资全部结清后至少3年。</w:t>
      </w:r>
    </w:p>
    <w:p w:rsidR="00AD5D48" w:rsidRPr="00376FF1" w:rsidRDefault="00AD5D48"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书面工资支付台账应包括用人单位名称、支付周期、支付日期、支付对象姓名、身份证号码、联系电话、工作时间、应发</w:t>
      </w:r>
      <w:r w:rsidR="008D1C43" w:rsidRPr="00376FF1">
        <w:rPr>
          <w:rFonts w:ascii="仿宋" w:eastAsia="仿宋" w:hAnsi="仿宋" w:hint="eastAsia"/>
          <w:b w:val="0"/>
        </w:rPr>
        <w:t>工资项目及数额，代扣、代缴、扣除项目和数额，实发</w:t>
      </w:r>
      <w:r w:rsidRPr="00376FF1">
        <w:rPr>
          <w:rFonts w:ascii="仿宋" w:eastAsia="仿宋" w:hAnsi="仿宋" w:hint="eastAsia"/>
          <w:b w:val="0"/>
        </w:rPr>
        <w:t>工资数额、银行代发凭据</w:t>
      </w:r>
      <w:r w:rsidR="00301F74" w:rsidRPr="00376FF1">
        <w:rPr>
          <w:rFonts w:ascii="仿宋" w:eastAsia="仿宋" w:hAnsi="仿宋" w:hint="eastAsia"/>
          <w:b w:val="0"/>
        </w:rPr>
        <w:t>和</w:t>
      </w:r>
      <w:r w:rsidRPr="00376FF1">
        <w:rPr>
          <w:rFonts w:ascii="仿宋" w:eastAsia="仿宋" w:hAnsi="仿宋" w:hint="eastAsia"/>
          <w:b w:val="0"/>
        </w:rPr>
        <w:t>农民工签字等内容。</w:t>
      </w:r>
    </w:p>
    <w:p w:rsidR="00D43437" w:rsidRPr="00376FF1" w:rsidRDefault="001B7C27"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第十</w:t>
      </w:r>
      <w:r w:rsidR="00376FF1">
        <w:rPr>
          <w:rFonts w:ascii="仿宋" w:eastAsia="仿宋" w:hAnsi="仿宋" w:hint="eastAsia"/>
          <w:b w:val="0"/>
        </w:rPr>
        <w:t>四</w:t>
      </w:r>
      <w:r w:rsidRPr="00376FF1">
        <w:rPr>
          <w:rFonts w:ascii="仿宋" w:eastAsia="仿宋" w:hAnsi="仿宋" w:hint="eastAsia"/>
          <w:b w:val="0"/>
        </w:rPr>
        <w:t>条  监理单位应将建设工程项目的农民工工资支付情况纳入监理日志内容，监督实名制管理制度落实情况，每月按时审核工资性工程进度款，督促施工总承包单位按时足额支付农民工工资。对建设单位未按时拨付工资进度款，施工总承包单位未按时足额支付农民工工资、未在施工现场醒目位置公示农民工工资支付清单的，监理单位</w:t>
      </w:r>
      <w:r w:rsidR="00301F74" w:rsidRPr="00376FF1">
        <w:rPr>
          <w:rFonts w:ascii="仿宋" w:eastAsia="仿宋" w:hAnsi="仿宋" w:hint="eastAsia"/>
          <w:b w:val="0"/>
        </w:rPr>
        <w:t>应</w:t>
      </w:r>
      <w:r w:rsidRPr="00376FF1">
        <w:rPr>
          <w:rFonts w:ascii="仿宋" w:eastAsia="仿宋" w:hAnsi="仿宋" w:hint="eastAsia"/>
          <w:b w:val="0"/>
        </w:rPr>
        <w:t>及时报告相应</w:t>
      </w:r>
      <w:r w:rsidR="00340948" w:rsidRPr="00376FF1">
        <w:rPr>
          <w:rFonts w:ascii="仿宋" w:eastAsia="仿宋" w:hAnsi="仿宋" w:hint="eastAsia"/>
          <w:b w:val="0"/>
        </w:rPr>
        <w:t>建设主管</w:t>
      </w:r>
      <w:r w:rsidRPr="00376FF1">
        <w:rPr>
          <w:rFonts w:ascii="仿宋" w:eastAsia="仿宋" w:hAnsi="仿宋" w:hint="eastAsia"/>
          <w:b w:val="0"/>
        </w:rPr>
        <w:t>部门。</w:t>
      </w:r>
    </w:p>
    <w:p w:rsidR="00F52732" w:rsidRPr="00376FF1" w:rsidRDefault="00AB51C3"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第十</w:t>
      </w:r>
      <w:r w:rsidR="00376FF1">
        <w:rPr>
          <w:rFonts w:ascii="仿宋" w:eastAsia="仿宋" w:hAnsi="仿宋" w:hint="eastAsia"/>
          <w:b w:val="0"/>
        </w:rPr>
        <w:t>五</w:t>
      </w:r>
      <w:r w:rsidRPr="00376FF1">
        <w:rPr>
          <w:rFonts w:ascii="仿宋" w:eastAsia="仿宋" w:hAnsi="仿宋" w:hint="eastAsia"/>
          <w:b w:val="0"/>
        </w:rPr>
        <w:t xml:space="preserve">条  </w:t>
      </w:r>
      <w:r w:rsidR="001C46BC" w:rsidRPr="00376FF1">
        <w:rPr>
          <w:rFonts w:ascii="仿宋" w:eastAsia="仿宋" w:hAnsi="仿宋" w:hint="eastAsia"/>
          <w:b w:val="0"/>
        </w:rPr>
        <w:t>工资专户试点</w:t>
      </w:r>
      <w:r w:rsidRPr="00376FF1">
        <w:rPr>
          <w:rFonts w:ascii="仿宋" w:eastAsia="仿宋" w:hAnsi="仿宋" w:hint="eastAsia"/>
          <w:b w:val="0"/>
        </w:rPr>
        <w:t>银行</w:t>
      </w:r>
      <w:r w:rsidR="00F52732" w:rsidRPr="00376FF1">
        <w:rPr>
          <w:rFonts w:ascii="仿宋" w:eastAsia="仿宋" w:hAnsi="仿宋" w:hint="eastAsia"/>
          <w:b w:val="0"/>
        </w:rPr>
        <w:t>应优化农民工工资专户的开设、使用和注销等服务流程，</w:t>
      </w:r>
      <w:r w:rsidR="00A31C5A">
        <w:rPr>
          <w:rFonts w:ascii="仿宋" w:eastAsia="仿宋" w:hAnsi="仿宋" w:hint="eastAsia"/>
          <w:b w:val="0"/>
        </w:rPr>
        <w:t>工资专户资金管理按照约定和相关财务制度规定执行。及时</w:t>
      </w:r>
      <w:r w:rsidR="00F52732" w:rsidRPr="00376FF1">
        <w:rPr>
          <w:rFonts w:ascii="仿宋" w:eastAsia="仿宋" w:hAnsi="仿宋" w:hint="eastAsia"/>
          <w:b w:val="0"/>
        </w:rPr>
        <w:t>通过“</w:t>
      </w:r>
      <w:r w:rsidR="00C00F52">
        <w:rPr>
          <w:rFonts w:ascii="仿宋" w:eastAsia="仿宋" w:hAnsi="仿宋" w:hint="eastAsia"/>
          <w:b w:val="0"/>
        </w:rPr>
        <w:t>实名制平台</w:t>
      </w:r>
      <w:r w:rsidR="00F52732" w:rsidRPr="00376FF1">
        <w:rPr>
          <w:rFonts w:ascii="仿宋" w:eastAsia="仿宋" w:hAnsi="仿宋" w:hint="eastAsia"/>
          <w:b w:val="0"/>
        </w:rPr>
        <w:t>”服务端口对所委托的建</w:t>
      </w:r>
      <w:r w:rsidR="00F52732" w:rsidRPr="00376FF1">
        <w:rPr>
          <w:rFonts w:ascii="仿宋" w:eastAsia="仿宋" w:hAnsi="仿宋" w:hint="eastAsia"/>
          <w:b w:val="0"/>
        </w:rPr>
        <w:lastRenderedPageBreak/>
        <w:t>设项目设立农民工工资专户及使用情况进行日常管理</w:t>
      </w:r>
      <w:r w:rsidR="00ED552E" w:rsidRPr="00376FF1">
        <w:rPr>
          <w:rFonts w:ascii="仿宋" w:eastAsia="仿宋" w:hAnsi="仿宋" w:hint="eastAsia"/>
          <w:b w:val="0"/>
        </w:rPr>
        <w:t>。</w:t>
      </w:r>
      <w:r w:rsidR="00F52732" w:rsidRPr="00376FF1">
        <w:rPr>
          <w:rFonts w:ascii="仿宋" w:eastAsia="仿宋" w:hAnsi="仿宋" w:hint="eastAsia"/>
          <w:b w:val="0"/>
        </w:rPr>
        <w:t>运用平台欠薪预警系统对资金未按约定拨付等情况进行风险预警，发现资金不足、被挪用等情况，及时通知施工总承包单位，并向当地</w:t>
      </w:r>
      <w:r w:rsidR="00340948" w:rsidRPr="00376FF1">
        <w:rPr>
          <w:rFonts w:ascii="仿宋" w:eastAsia="仿宋" w:hAnsi="仿宋" w:hint="eastAsia"/>
          <w:b w:val="0"/>
        </w:rPr>
        <w:t>人社</w:t>
      </w:r>
      <w:r w:rsidR="00F52732" w:rsidRPr="00376FF1">
        <w:rPr>
          <w:rFonts w:ascii="仿宋" w:eastAsia="仿宋" w:hAnsi="仿宋" w:hint="eastAsia"/>
          <w:b w:val="0"/>
        </w:rPr>
        <w:t>部门和</w:t>
      </w:r>
      <w:r w:rsidR="00340948" w:rsidRPr="00376FF1">
        <w:rPr>
          <w:rFonts w:ascii="仿宋" w:eastAsia="仿宋" w:hAnsi="仿宋" w:hint="eastAsia"/>
          <w:b w:val="0"/>
        </w:rPr>
        <w:t>建设主管</w:t>
      </w:r>
      <w:r w:rsidR="00F52732" w:rsidRPr="00376FF1">
        <w:rPr>
          <w:rFonts w:ascii="仿宋" w:eastAsia="仿宋" w:hAnsi="仿宋" w:hint="eastAsia"/>
          <w:b w:val="0"/>
        </w:rPr>
        <w:t>部门报告，确保专款专用。</w:t>
      </w:r>
    </w:p>
    <w:p w:rsidR="00F52732" w:rsidRPr="00376FF1" w:rsidRDefault="007E63B0"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工程完工且未拖欠农民工工资的，施工总承包单位公示30</w:t>
      </w:r>
      <w:r w:rsidR="00301F74" w:rsidRPr="00376FF1">
        <w:rPr>
          <w:rFonts w:ascii="仿宋" w:eastAsia="仿宋" w:hAnsi="仿宋" w:hint="eastAsia"/>
          <w:b w:val="0"/>
        </w:rPr>
        <w:t>日后，可以申请注销工资专户，账户内余额归</w:t>
      </w:r>
      <w:r w:rsidRPr="00376FF1">
        <w:rPr>
          <w:rFonts w:ascii="仿宋" w:eastAsia="仿宋" w:hAnsi="仿宋" w:hint="eastAsia"/>
          <w:b w:val="0"/>
        </w:rPr>
        <w:t>施工总承包单位所有。</w:t>
      </w:r>
    </w:p>
    <w:p w:rsidR="00916A0D" w:rsidRPr="00376FF1" w:rsidRDefault="00916A0D" w:rsidP="00376FF1">
      <w:pPr>
        <w:pStyle w:val="a8"/>
        <w:numPr>
          <w:ilvl w:val="0"/>
          <w:numId w:val="7"/>
        </w:numPr>
        <w:spacing w:line="560" w:lineRule="exact"/>
        <w:ind w:firstLineChars="0"/>
        <w:jc w:val="left"/>
        <w:rPr>
          <w:rFonts w:ascii="黑体" w:eastAsia="黑体" w:hAnsi="黑体"/>
          <w:b w:val="0"/>
        </w:rPr>
      </w:pPr>
      <w:r w:rsidRPr="00376FF1">
        <w:rPr>
          <w:rFonts w:ascii="黑体" w:eastAsia="黑体" w:hAnsi="黑体" w:hint="eastAsia"/>
          <w:b w:val="0"/>
        </w:rPr>
        <w:t>行政部门职责</w:t>
      </w:r>
    </w:p>
    <w:p w:rsidR="00916A0D" w:rsidRPr="00376FF1" w:rsidRDefault="00916A0D"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w:t>
      </w:r>
      <w:r w:rsidR="003B33C3" w:rsidRPr="00376FF1">
        <w:rPr>
          <w:rFonts w:ascii="仿宋" w:eastAsia="仿宋" w:hAnsi="仿宋" w:hint="eastAsia"/>
          <w:b w:val="0"/>
        </w:rPr>
        <w:t>十</w:t>
      </w:r>
      <w:r w:rsidR="00376FF1">
        <w:rPr>
          <w:rFonts w:ascii="仿宋" w:eastAsia="仿宋" w:hAnsi="仿宋" w:hint="eastAsia"/>
          <w:b w:val="0"/>
        </w:rPr>
        <w:t>六</w:t>
      </w:r>
      <w:r w:rsidRPr="00376FF1">
        <w:rPr>
          <w:rFonts w:ascii="仿宋" w:eastAsia="仿宋" w:hAnsi="仿宋" w:hint="eastAsia"/>
          <w:b w:val="0"/>
        </w:rPr>
        <w:t>条  人社部门负责保障农民工工资支付工作的组织协调、管理指导和农民工工资支付的监督检查，运用</w:t>
      </w:r>
      <w:r w:rsidR="00376FF1">
        <w:rPr>
          <w:rFonts w:ascii="仿宋" w:eastAsia="仿宋" w:hAnsi="仿宋" w:hint="eastAsia"/>
          <w:b w:val="0"/>
        </w:rPr>
        <w:t>“</w:t>
      </w:r>
      <w:r w:rsidR="00C00F52">
        <w:rPr>
          <w:rFonts w:ascii="仿宋" w:eastAsia="仿宋" w:hAnsi="仿宋" w:hint="eastAsia"/>
          <w:b w:val="0"/>
        </w:rPr>
        <w:t>实名制平台</w:t>
      </w:r>
      <w:r w:rsidR="00376FF1">
        <w:rPr>
          <w:rFonts w:ascii="仿宋" w:eastAsia="仿宋" w:hAnsi="仿宋" w:hint="eastAsia"/>
          <w:b w:val="0"/>
        </w:rPr>
        <w:t>”</w:t>
      </w:r>
      <w:r w:rsidRPr="00376FF1">
        <w:rPr>
          <w:rFonts w:ascii="仿宋" w:eastAsia="仿宋" w:hAnsi="仿宋" w:hint="eastAsia"/>
          <w:b w:val="0"/>
        </w:rPr>
        <w:t>欠薪预警功能和监管大数据分析研判，实时掌握全市在建项目实行工资分账和银行代发工资落实情况，受理投诉举报并查处违反工资支付规定的行为和案件，对发生过拖欠工资的项目单位实行重点监控。</w:t>
      </w:r>
    </w:p>
    <w:p w:rsidR="00916A0D" w:rsidRPr="00376FF1" w:rsidRDefault="00916A0D"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w:t>
      </w:r>
      <w:r w:rsidR="003B33C3" w:rsidRPr="00376FF1">
        <w:rPr>
          <w:rFonts w:ascii="仿宋" w:eastAsia="仿宋" w:hAnsi="仿宋" w:hint="eastAsia"/>
          <w:b w:val="0"/>
        </w:rPr>
        <w:t>十</w:t>
      </w:r>
      <w:r w:rsidR="00376FF1">
        <w:rPr>
          <w:rFonts w:ascii="仿宋" w:eastAsia="仿宋" w:hAnsi="仿宋" w:hint="eastAsia"/>
          <w:b w:val="0"/>
        </w:rPr>
        <w:t>七</w:t>
      </w:r>
      <w:r w:rsidRPr="00376FF1">
        <w:rPr>
          <w:rFonts w:ascii="仿宋" w:eastAsia="仿宋" w:hAnsi="仿宋" w:hint="eastAsia"/>
          <w:b w:val="0"/>
        </w:rPr>
        <w:t>条  建设主管部门按照职责履行行业监管责任，借助“</w:t>
      </w:r>
      <w:r w:rsidR="00C00F52">
        <w:rPr>
          <w:rFonts w:ascii="仿宋" w:eastAsia="仿宋" w:hAnsi="仿宋" w:hint="eastAsia"/>
          <w:b w:val="0"/>
        </w:rPr>
        <w:t>实名制平台</w:t>
      </w:r>
      <w:r w:rsidRPr="00376FF1">
        <w:rPr>
          <w:rFonts w:ascii="仿宋" w:eastAsia="仿宋" w:hAnsi="仿宋" w:hint="eastAsia"/>
          <w:b w:val="0"/>
        </w:rPr>
        <w:t>”智慧管理功能，加强农民工工资支付分账监管，将落实实名制管理、农民工工资保证金、</w:t>
      </w:r>
      <w:bookmarkStart w:id="0" w:name="_GoBack"/>
      <w:bookmarkEnd w:id="0"/>
      <w:r w:rsidRPr="00376FF1">
        <w:rPr>
          <w:rFonts w:ascii="仿宋" w:eastAsia="仿宋" w:hAnsi="仿宋" w:hint="eastAsia"/>
          <w:b w:val="0"/>
        </w:rPr>
        <w:t>设立工资专户情况作为发放建设工程施工许可的条件，不具备条件的不予核发施工许可，属于复工备案的，需具备上述条件后再办理复工手续。</w:t>
      </w:r>
    </w:p>
    <w:p w:rsidR="007E63B0" w:rsidRPr="00376FF1" w:rsidRDefault="007E63B0" w:rsidP="00376FF1">
      <w:pPr>
        <w:pStyle w:val="a8"/>
        <w:numPr>
          <w:ilvl w:val="0"/>
          <w:numId w:val="7"/>
        </w:numPr>
        <w:spacing w:line="560" w:lineRule="exact"/>
        <w:ind w:firstLineChars="0"/>
        <w:jc w:val="left"/>
        <w:rPr>
          <w:rFonts w:ascii="黑体" w:eastAsia="黑体" w:hAnsi="黑体"/>
          <w:b w:val="0"/>
        </w:rPr>
      </w:pPr>
      <w:r w:rsidRPr="00376FF1">
        <w:rPr>
          <w:rFonts w:ascii="黑体" w:eastAsia="黑体" w:hAnsi="黑体" w:hint="eastAsia"/>
          <w:b w:val="0"/>
        </w:rPr>
        <w:t xml:space="preserve"> </w:t>
      </w:r>
      <w:r w:rsidR="00CC5BDF" w:rsidRPr="00376FF1">
        <w:rPr>
          <w:rFonts w:ascii="黑体" w:eastAsia="黑体" w:hAnsi="黑体" w:hint="eastAsia"/>
          <w:b w:val="0"/>
        </w:rPr>
        <w:t>处罚</w:t>
      </w:r>
      <w:r w:rsidR="00CC5BDF">
        <w:rPr>
          <w:rFonts w:ascii="黑体" w:eastAsia="黑体" w:hAnsi="黑体" w:hint="eastAsia"/>
          <w:b w:val="0"/>
        </w:rPr>
        <w:t>与</w:t>
      </w:r>
      <w:r w:rsidRPr="00376FF1">
        <w:rPr>
          <w:rFonts w:ascii="黑体" w:eastAsia="黑体" w:hAnsi="黑体" w:hint="eastAsia"/>
          <w:b w:val="0"/>
        </w:rPr>
        <w:t>惩戒</w:t>
      </w:r>
    </w:p>
    <w:p w:rsidR="00E90B6D" w:rsidRDefault="00AB51C3"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第十</w:t>
      </w:r>
      <w:r w:rsidR="00376FF1">
        <w:rPr>
          <w:rFonts w:ascii="仿宋" w:eastAsia="仿宋" w:hAnsi="仿宋" w:hint="eastAsia"/>
          <w:b w:val="0"/>
        </w:rPr>
        <w:t>八</w:t>
      </w:r>
      <w:r w:rsidRPr="00376FF1">
        <w:rPr>
          <w:rFonts w:ascii="仿宋" w:eastAsia="仿宋" w:hAnsi="仿宋" w:hint="eastAsia"/>
          <w:b w:val="0"/>
        </w:rPr>
        <w:t xml:space="preserve">条  </w:t>
      </w:r>
      <w:r w:rsidR="00340948" w:rsidRPr="00376FF1">
        <w:rPr>
          <w:rFonts w:ascii="仿宋" w:eastAsia="仿宋" w:hAnsi="仿宋" w:hint="eastAsia"/>
          <w:b w:val="0"/>
        </w:rPr>
        <w:t>人社</w:t>
      </w:r>
      <w:r w:rsidR="001B7C27" w:rsidRPr="00376FF1">
        <w:rPr>
          <w:rFonts w:ascii="仿宋" w:eastAsia="仿宋" w:hAnsi="仿宋" w:hint="eastAsia"/>
          <w:b w:val="0"/>
        </w:rPr>
        <w:t>部门</w:t>
      </w:r>
      <w:r w:rsidR="00340948" w:rsidRPr="00376FF1">
        <w:rPr>
          <w:rFonts w:ascii="仿宋" w:eastAsia="仿宋" w:hAnsi="仿宋" w:hint="eastAsia"/>
          <w:b w:val="0"/>
        </w:rPr>
        <w:t>和建设主管部门</w:t>
      </w:r>
      <w:r w:rsidR="001B7C27" w:rsidRPr="00376FF1">
        <w:rPr>
          <w:rFonts w:ascii="仿宋" w:eastAsia="仿宋" w:hAnsi="仿宋" w:hint="eastAsia"/>
          <w:b w:val="0"/>
        </w:rPr>
        <w:t>应</w:t>
      </w:r>
      <w:r w:rsidR="0059712F" w:rsidRPr="00376FF1">
        <w:rPr>
          <w:rFonts w:ascii="仿宋" w:eastAsia="仿宋" w:hAnsi="仿宋" w:hint="eastAsia"/>
          <w:b w:val="0"/>
        </w:rPr>
        <w:t>对建设项目</w:t>
      </w:r>
      <w:r w:rsidR="001B7C27" w:rsidRPr="00376FF1">
        <w:rPr>
          <w:rFonts w:ascii="仿宋" w:eastAsia="仿宋" w:hAnsi="仿宋" w:hint="eastAsia"/>
          <w:b w:val="0"/>
        </w:rPr>
        <w:t>通过“</w:t>
      </w:r>
      <w:r w:rsidR="00C00F52">
        <w:rPr>
          <w:rFonts w:ascii="仿宋" w:eastAsia="仿宋" w:hAnsi="仿宋" w:hint="eastAsia"/>
          <w:b w:val="0"/>
        </w:rPr>
        <w:t>实名制平台</w:t>
      </w:r>
      <w:r w:rsidR="001B7C27" w:rsidRPr="00376FF1">
        <w:rPr>
          <w:rFonts w:ascii="仿宋" w:eastAsia="仿宋" w:hAnsi="仿宋" w:hint="eastAsia"/>
          <w:b w:val="0"/>
        </w:rPr>
        <w:t>”</w:t>
      </w:r>
      <w:r w:rsidR="0059712F" w:rsidRPr="00376FF1">
        <w:rPr>
          <w:rFonts w:ascii="仿宋" w:eastAsia="仿宋" w:hAnsi="仿宋" w:hint="eastAsia"/>
          <w:b w:val="0"/>
        </w:rPr>
        <w:t>进行监管</w:t>
      </w:r>
      <w:r w:rsidRPr="00376FF1">
        <w:rPr>
          <w:rFonts w:ascii="仿宋" w:eastAsia="仿宋" w:hAnsi="仿宋" w:hint="eastAsia"/>
          <w:b w:val="0"/>
        </w:rPr>
        <w:t>和</w:t>
      </w:r>
      <w:r w:rsidR="0059712F" w:rsidRPr="00376FF1">
        <w:rPr>
          <w:rFonts w:ascii="仿宋" w:eastAsia="仿宋" w:hAnsi="仿宋" w:hint="eastAsia"/>
          <w:b w:val="0"/>
        </w:rPr>
        <w:t>定期</w:t>
      </w:r>
      <w:r w:rsidR="001B7C27" w:rsidRPr="00376FF1">
        <w:rPr>
          <w:rFonts w:ascii="仿宋" w:eastAsia="仿宋" w:hAnsi="仿宋" w:hint="eastAsia"/>
          <w:b w:val="0"/>
        </w:rPr>
        <w:t>检查</w:t>
      </w:r>
      <w:r w:rsidR="0059712F" w:rsidRPr="00376FF1">
        <w:rPr>
          <w:rFonts w:ascii="仿宋" w:eastAsia="仿宋" w:hAnsi="仿宋" w:hint="eastAsia"/>
          <w:b w:val="0"/>
        </w:rPr>
        <w:t>抽查，</w:t>
      </w:r>
      <w:r w:rsidR="001B7C27" w:rsidRPr="00376FF1">
        <w:rPr>
          <w:rFonts w:ascii="仿宋" w:eastAsia="仿宋" w:hAnsi="仿宋" w:hint="eastAsia"/>
          <w:b w:val="0"/>
        </w:rPr>
        <w:t>发现</w:t>
      </w:r>
      <w:r w:rsidR="0059712F" w:rsidRPr="00376FF1">
        <w:rPr>
          <w:rFonts w:ascii="仿宋" w:eastAsia="仿宋" w:hAnsi="仿宋" w:hint="eastAsia"/>
          <w:b w:val="0"/>
        </w:rPr>
        <w:t>建设项目</w:t>
      </w:r>
      <w:r w:rsidR="001B7C27" w:rsidRPr="00376FF1">
        <w:rPr>
          <w:rFonts w:ascii="仿宋" w:eastAsia="仿宋" w:hAnsi="仿宋" w:hint="eastAsia"/>
          <w:b w:val="0"/>
        </w:rPr>
        <w:t>未按要求支付农民工工资，未在施工现场公示农民工工资支付情况和监督电话，瞒报、虚报、漏报、拒报工资表的，责令限期整改，对拖欠农民工工资情节严重或造成严重不良社会影响的，将用人单位及法人或主要负责人、直接负责人和其他责任人列入人社、建设领</w:t>
      </w:r>
      <w:r w:rsidR="001B7C27" w:rsidRPr="00376FF1">
        <w:rPr>
          <w:rFonts w:ascii="仿宋" w:eastAsia="仿宋" w:hAnsi="仿宋" w:hint="eastAsia"/>
          <w:b w:val="0"/>
        </w:rPr>
        <w:lastRenderedPageBreak/>
        <w:t>域失信联合惩戒对象名单。</w:t>
      </w:r>
    </w:p>
    <w:p w:rsidR="00D43437" w:rsidRPr="00376FF1" w:rsidRDefault="0069200E" w:rsidP="00376FF1">
      <w:pPr>
        <w:spacing w:line="560" w:lineRule="exact"/>
        <w:ind w:firstLineChars="221" w:firstLine="707"/>
        <w:jc w:val="left"/>
        <w:rPr>
          <w:rFonts w:ascii="仿宋" w:eastAsia="仿宋" w:hAnsi="仿宋"/>
          <w:b w:val="0"/>
        </w:rPr>
      </w:pPr>
      <w:r>
        <w:rPr>
          <w:rFonts w:ascii="仿宋" w:eastAsia="仿宋" w:hAnsi="仿宋" w:hint="eastAsia"/>
          <w:b w:val="0"/>
        </w:rPr>
        <w:t>拖欠农民工工资需列入失信联合惩戒名单的具体情形，由国务院人力资源社会保障</w:t>
      </w:r>
      <w:r w:rsidR="00E90B6D">
        <w:rPr>
          <w:rFonts w:ascii="仿宋" w:eastAsia="仿宋" w:hAnsi="仿宋" w:hint="eastAsia"/>
          <w:b w:val="0"/>
        </w:rPr>
        <w:t>行政部门规定。</w:t>
      </w:r>
    </w:p>
    <w:p w:rsidR="00301F74" w:rsidRPr="00376FF1" w:rsidRDefault="001B7C27"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第十</w:t>
      </w:r>
      <w:r w:rsidR="00376FF1">
        <w:rPr>
          <w:rFonts w:ascii="仿宋" w:eastAsia="仿宋" w:hAnsi="仿宋" w:hint="eastAsia"/>
          <w:b w:val="0"/>
        </w:rPr>
        <w:t>九</w:t>
      </w:r>
      <w:r w:rsidRPr="00376FF1">
        <w:rPr>
          <w:rFonts w:ascii="仿宋" w:eastAsia="仿宋" w:hAnsi="仿宋" w:hint="eastAsia"/>
          <w:b w:val="0"/>
        </w:rPr>
        <w:t xml:space="preserve">条  </w:t>
      </w:r>
      <w:r w:rsidR="00301F74" w:rsidRPr="00376FF1">
        <w:rPr>
          <w:rFonts w:ascii="仿宋" w:eastAsia="仿宋" w:hAnsi="仿宋" w:hint="eastAsia"/>
          <w:b w:val="0"/>
        </w:rPr>
        <w:t>有下列情形之一的，由人社部门责令限期改正</w:t>
      </w:r>
      <w:r w:rsidR="009C7813" w:rsidRPr="00376FF1">
        <w:rPr>
          <w:rFonts w:ascii="仿宋" w:eastAsia="仿宋" w:hAnsi="仿宋" w:hint="eastAsia"/>
          <w:b w:val="0"/>
        </w:rPr>
        <w:t>；</w:t>
      </w:r>
      <w:r w:rsidR="00301F74" w:rsidRPr="00376FF1">
        <w:rPr>
          <w:rFonts w:ascii="仿宋" w:eastAsia="仿宋" w:hAnsi="仿宋" w:hint="eastAsia"/>
          <w:b w:val="0"/>
        </w:rPr>
        <w:t>逾期不改正的，</w:t>
      </w:r>
      <w:r w:rsidR="009C7813" w:rsidRPr="00376FF1">
        <w:rPr>
          <w:rFonts w:ascii="仿宋" w:eastAsia="仿宋" w:hAnsi="仿宋" w:hint="eastAsia"/>
          <w:b w:val="0"/>
        </w:rPr>
        <w:t>对单位处</w:t>
      </w:r>
      <w:r w:rsidR="00301F74" w:rsidRPr="00376FF1">
        <w:rPr>
          <w:rFonts w:ascii="仿宋" w:eastAsia="仿宋" w:hAnsi="仿宋" w:hint="eastAsia"/>
          <w:b w:val="0"/>
        </w:rPr>
        <w:t>2万元以上5万元以下的罚款，对法定代表人或者主要负责人、直接负责的主管人员和其他直接责任人处1万元以上3</w:t>
      </w:r>
      <w:r w:rsidR="009C7813" w:rsidRPr="00376FF1">
        <w:rPr>
          <w:rFonts w:ascii="仿宋" w:eastAsia="仿宋" w:hAnsi="仿宋" w:hint="eastAsia"/>
          <w:b w:val="0"/>
        </w:rPr>
        <w:t>万元以下罚款，</w:t>
      </w:r>
      <w:r w:rsidR="004D7A30" w:rsidRPr="00376FF1">
        <w:rPr>
          <w:rFonts w:ascii="仿宋" w:eastAsia="仿宋" w:hAnsi="仿宋" w:hint="eastAsia"/>
          <w:b w:val="0"/>
        </w:rPr>
        <w:t>同时</w:t>
      </w:r>
      <w:r w:rsidR="00301F74" w:rsidRPr="00376FF1">
        <w:rPr>
          <w:rFonts w:ascii="仿宋" w:eastAsia="仿宋" w:hAnsi="仿宋" w:hint="eastAsia"/>
          <w:b w:val="0"/>
        </w:rPr>
        <w:t>记入企业和个人不良信用记录。</w:t>
      </w:r>
    </w:p>
    <w:p w:rsidR="009C7813" w:rsidRPr="00376FF1" w:rsidRDefault="009C7813"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（一）</w:t>
      </w:r>
      <w:r w:rsidR="008D21F1" w:rsidRPr="00376FF1">
        <w:rPr>
          <w:rFonts w:ascii="仿宋" w:eastAsia="仿宋" w:hAnsi="仿宋" w:hint="eastAsia"/>
          <w:b w:val="0"/>
        </w:rPr>
        <w:t>以实物、有价证券等形式代替货币支付农民工工资</w:t>
      </w:r>
      <w:r w:rsidRPr="00376FF1">
        <w:rPr>
          <w:rFonts w:ascii="仿宋" w:eastAsia="仿宋" w:hAnsi="仿宋" w:hint="eastAsia"/>
          <w:b w:val="0"/>
        </w:rPr>
        <w:t>；</w:t>
      </w:r>
    </w:p>
    <w:p w:rsidR="009C7813" w:rsidRPr="00376FF1" w:rsidRDefault="009C7813"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（二）未编制工资支付台账并依法保存，或者未向农民工提供工资清单；</w:t>
      </w:r>
    </w:p>
    <w:p w:rsidR="009C7813" w:rsidRPr="00376FF1" w:rsidRDefault="009C7813"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（三）</w:t>
      </w:r>
      <w:r w:rsidR="008D21F1" w:rsidRPr="00376FF1">
        <w:rPr>
          <w:rFonts w:ascii="仿宋" w:eastAsia="仿宋" w:hAnsi="仿宋" w:hint="eastAsia"/>
          <w:b w:val="0"/>
        </w:rPr>
        <w:t>扣押或</w:t>
      </w:r>
      <w:r w:rsidR="001B7C27" w:rsidRPr="00376FF1">
        <w:rPr>
          <w:rFonts w:ascii="仿宋" w:eastAsia="仿宋" w:hAnsi="仿宋" w:hint="eastAsia"/>
          <w:b w:val="0"/>
        </w:rPr>
        <w:t>变相扣押用于支付农民工工资</w:t>
      </w:r>
      <w:r w:rsidR="00515618" w:rsidRPr="00376FF1">
        <w:rPr>
          <w:rFonts w:ascii="仿宋" w:eastAsia="仿宋" w:hAnsi="仿宋" w:hint="eastAsia"/>
          <w:b w:val="0"/>
        </w:rPr>
        <w:t>的银行账户所绑定的农民工本人社会保障卡或者</w:t>
      </w:r>
      <w:r w:rsidR="001B7C27" w:rsidRPr="00376FF1">
        <w:rPr>
          <w:rFonts w:ascii="仿宋" w:eastAsia="仿宋" w:hAnsi="仿宋" w:hint="eastAsia"/>
          <w:b w:val="0"/>
        </w:rPr>
        <w:t>银行卡</w:t>
      </w:r>
      <w:r w:rsidRPr="00376FF1">
        <w:rPr>
          <w:rFonts w:ascii="仿宋" w:eastAsia="仿宋" w:hAnsi="仿宋" w:hint="eastAsia"/>
          <w:b w:val="0"/>
        </w:rPr>
        <w:t>。</w:t>
      </w:r>
    </w:p>
    <w:p w:rsidR="00515618" w:rsidRPr="00376FF1" w:rsidRDefault="00515618"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w:t>
      </w:r>
      <w:r w:rsidR="00376FF1">
        <w:rPr>
          <w:rFonts w:ascii="仿宋" w:eastAsia="仿宋" w:hAnsi="仿宋" w:hint="eastAsia"/>
          <w:b w:val="0"/>
        </w:rPr>
        <w:t>二十</w:t>
      </w:r>
      <w:r w:rsidRPr="00376FF1">
        <w:rPr>
          <w:rFonts w:ascii="仿宋" w:eastAsia="仿宋" w:hAnsi="仿宋" w:hint="eastAsia"/>
          <w:b w:val="0"/>
        </w:rPr>
        <w:t>条  有下列情形之一的，由建设主管部门、人社部门按照职责分工，责令限期改正；逾期不改正的，责令项目停工，并处5万元以上10万元以下的罚款；情节严重的，给予施工单位限制承接新工程、降低资质等级、吊销资质证书等处罚，同时记入企业不良信用记录。</w:t>
      </w:r>
    </w:p>
    <w:p w:rsidR="00515618" w:rsidRPr="00376FF1" w:rsidRDefault="00515618"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（一）</w:t>
      </w:r>
      <w:r w:rsidR="00863C1D" w:rsidRPr="00376FF1">
        <w:rPr>
          <w:rFonts w:ascii="仿宋" w:eastAsia="仿宋" w:hAnsi="仿宋" w:hint="eastAsia"/>
          <w:b w:val="0"/>
        </w:rPr>
        <w:t>施工总承包单位未按规定开设或者使用工资专户；</w:t>
      </w:r>
      <w:r w:rsidR="00863C1D" w:rsidRPr="00376FF1">
        <w:rPr>
          <w:rFonts w:ascii="仿宋" w:eastAsia="仿宋" w:hAnsi="仿宋"/>
          <w:b w:val="0"/>
        </w:rPr>
        <w:t xml:space="preserve"> </w:t>
      </w:r>
    </w:p>
    <w:p w:rsidR="00515618" w:rsidRPr="00376FF1" w:rsidRDefault="00515618"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（二）</w:t>
      </w:r>
      <w:r w:rsidR="00863C1D" w:rsidRPr="00376FF1">
        <w:rPr>
          <w:rFonts w:ascii="仿宋" w:eastAsia="仿宋" w:hAnsi="仿宋" w:hint="eastAsia"/>
          <w:b w:val="0"/>
        </w:rPr>
        <w:t>施工总承包单位未按规定存储工资保证金或者未提供银行保函；</w:t>
      </w:r>
      <w:r w:rsidR="00863C1D" w:rsidRPr="00376FF1">
        <w:rPr>
          <w:rFonts w:ascii="仿宋" w:eastAsia="仿宋" w:hAnsi="仿宋"/>
          <w:b w:val="0"/>
        </w:rPr>
        <w:t xml:space="preserve"> </w:t>
      </w:r>
    </w:p>
    <w:p w:rsidR="00515618" w:rsidRPr="00376FF1" w:rsidRDefault="00515618"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（三）</w:t>
      </w:r>
      <w:r w:rsidR="00863C1D" w:rsidRPr="00376FF1">
        <w:rPr>
          <w:rFonts w:ascii="仿宋" w:eastAsia="仿宋" w:hAnsi="仿宋" w:hint="eastAsia"/>
          <w:b w:val="0"/>
        </w:rPr>
        <w:t>施工总承包单位、分包单位未实行劳动用工实名制管理</w:t>
      </w:r>
      <w:r w:rsidR="008C6350" w:rsidRPr="00376FF1">
        <w:rPr>
          <w:rFonts w:ascii="仿宋" w:eastAsia="仿宋" w:hAnsi="仿宋" w:hint="eastAsia"/>
          <w:b w:val="0"/>
        </w:rPr>
        <w:t>。</w:t>
      </w:r>
    </w:p>
    <w:p w:rsidR="001C46BC" w:rsidRPr="00376FF1" w:rsidRDefault="001C46BC"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w:t>
      </w:r>
      <w:r w:rsidR="003B33C3" w:rsidRPr="00376FF1">
        <w:rPr>
          <w:rFonts w:ascii="仿宋" w:eastAsia="仿宋" w:hAnsi="仿宋" w:hint="eastAsia"/>
          <w:b w:val="0"/>
        </w:rPr>
        <w:t>二十</w:t>
      </w:r>
      <w:r w:rsidR="00376FF1">
        <w:rPr>
          <w:rFonts w:ascii="仿宋" w:eastAsia="仿宋" w:hAnsi="仿宋" w:hint="eastAsia"/>
          <w:b w:val="0"/>
        </w:rPr>
        <w:t>一</w:t>
      </w:r>
      <w:r w:rsidRPr="00376FF1">
        <w:rPr>
          <w:rFonts w:ascii="仿宋" w:eastAsia="仿宋" w:hAnsi="仿宋" w:hint="eastAsia"/>
          <w:b w:val="0"/>
        </w:rPr>
        <w:t>条  有下列情形之一的，由人社部门、建设主管部门按照职责分工，责令限期改正，逾期不改正的，处5万元以上</w:t>
      </w:r>
      <w:r w:rsidRPr="00376FF1">
        <w:rPr>
          <w:rFonts w:ascii="仿宋" w:eastAsia="仿宋" w:hAnsi="仿宋" w:hint="eastAsia"/>
          <w:b w:val="0"/>
        </w:rPr>
        <w:lastRenderedPageBreak/>
        <w:t>10万元以下的罚款，同时记入企业不良信用记录。</w:t>
      </w:r>
    </w:p>
    <w:p w:rsidR="001C46BC" w:rsidRPr="00376FF1" w:rsidRDefault="001C46BC"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（一）分包单位未按月考核农民工工作量、编制工资支付表并经农民工本人签字确认；</w:t>
      </w:r>
    </w:p>
    <w:p w:rsidR="001C46BC" w:rsidRPr="00376FF1" w:rsidRDefault="001C46BC"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（二）施工总承包单位未对分包单位劳动用工实施监督管理；</w:t>
      </w:r>
    </w:p>
    <w:p w:rsidR="001C46BC" w:rsidRPr="00376FF1" w:rsidRDefault="001C46BC"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（三）分包单位未配合施工总承包单位对其劳动用工进行监督管理；</w:t>
      </w:r>
    </w:p>
    <w:p w:rsidR="001C46BC" w:rsidRPr="00376FF1" w:rsidRDefault="001C46BC"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（四）施工总承包单位未实行施工现场维权信息公示制度。</w:t>
      </w:r>
    </w:p>
    <w:p w:rsidR="009C7813" w:rsidRPr="00376FF1" w:rsidRDefault="001B7C27"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w:t>
      </w:r>
      <w:r w:rsidR="00376FF1">
        <w:rPr>
          <w:rFonts w:ascii="仿宋" w:eastAsia="仿宋" w:hAnsi="仿宋" w:hint="eastAsia"/>
          <w:b w:val="0"/>
        </w:rPr>
        <w:t>二十二</w:t>
      </w:r>
      <w:r w:rsidRPr="00376FF1">
        <w:rPr>
          <w:rFonts w:ascii="仿宋" w:eastAsia="仿宋" w:hAnsi="仿宋" w:hint="eastAsia"/>
          <w:b w:val="0"/>
        </w:rPr>
        <w:t xml:space="preserve">条  </w:t>
      </w:r>
      <w:r w:rsidR="009C7813" w:rsidRPr="00376FF1">
        <w:rPr>
          <w:rFonts w:ascii="仿宋" w:eastAsia="仿宋" w:hAnsi="仿宋" w:hint="eastAsia"/>
          <w:b w:val="0"/>
        </w:rPr>
        <w:t>有下列情形之一的，由人社部门和建设主管部门按照职责分工，责令限期改正；逾期不改正的，责令项目停工，并处5万元以上10万元以下的罚款，</w:t>
      </w:r>
      <w:r w:rsidR="004D7A30" w:rsidRPr="00376FF1">
        <w:rPr>
          <w:rFonts w:ascii="仿宋" w:eastAsia="仿宋" w:hAnsi="仿宋" w:hint="eastAsia"/>
          <w:b w:val="0"/>
        </w:rPr>
        <w:t>同时记入企业不良信用记录。</w:t>
      </w:r>
    </w:p>
    <w:p w:rsidR="009C7813" w:rsidRPr="00376FF1" w:rsidRDefault="009C7813"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（一）</w:t>
      </w:r>
      <w:r w:rsidR="00FE2270" w:rsidRPr="00376FF1">
        <w:rPr>
          <w:rFonts w:ascii="仿宋" w:eastAsia="仿宋" w:hAnsi="仿宋" w:hint="eastAsia"/>
          <w:b w:val="0"/>
        </w:rPr>
        <w:t>建设单位未依法提供工程款支付担保</w:t>
      </w:r>
      <w:r w:rsidRPr="00376FF1">
        <w:rPr>
          <w:rFonts w:ascii="仿宋" w:eastAsia="仿宋" w:hAnsi="仿宋" w:hint="eastAsia"/>
          <w:b w:val="0"/>
        </w:rPr>
        <w:t>；</w:t>
      </w:r>
    </w:p>
    <w:p w:rsidR="009C7813" w:rsidRPr="00376FF1" w:rsidRDefault="009C7813"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（二）建设单位</w:t>
      </w:r>
      <w:r w:rsidR="00FE2270" w:rsidRPr="00376FF1">
        <w:rPr>
          <w:rFonts w:ascii="仿宋" w:eastAsia="仿宋" w:hAnsi="仿宋" w:hint="eastAsia"/>
          <w:b w:val="0"/>
        </w:rPr>
        <w:t>未按</w:t>
      </w:r>
      <w:r w:rsidR="003D273C" w:rsidRPr="00376FF1">
        <w:rPr>
          <w:rFonts w:ascii="仿宋" w:eastAsia="仿宋" w:hAnsi="仿宋" w:hint="eastAsia"/>
          <w:b w:val="0"/>
        </w:rPr>
        <w:t>约定</w:t>
      </w:r>
      <w:r w:rsidR="00FE2270" w:rsidRPr="00376FF1">
        <w:rPr>
          <w:rFonts w:ascii="仿宋" w:eastAsia="仿宋" w:hAnsi="仿宋" w:hint="eastAsia"/>
          <w:b w:val="0"/>
        </w:rPr>
        <w:t>及时足额向</w:t>
      </w:r>
      <w:r w:rsidR="00397091" w:rsidRPr="00376FF1">
        <w:rPr>
          <w:rFonts w:ascii="仿宋" w:eastAsia="仿宋" w:hAnsi="仿宋" w:hint="eastAsia"/>
          <w:b w:val="0"/>
        </w:rPr>
        <w:t>农民工</w:t>
      </w:r>
      <w:r w:rsidR="00FE2270" w:rsidRPr="00376FF1">
        <w:rPr>
          <w:rFonts w:ascii="仿宋" w:eastAsia="仿宋" w:hAnsi="仿宋" w:hint="eastAsia"/>
          <w:b w:val="0"/>
        </w:rPr>
        <w:t>工资专户拨付</w:t>
      </w:r>
      <w:r w:rsidRPr="00376FF1">
        <w:rPr>
          <w:rFonts w:ascii="仿宋" w:eastAsia="仿宋" w:hAnsi="仿宋" w:hint="eastAsia"/>
          <w:b w:val="0"/>
        </w:rPr>
        <w:t>工资</w:t>
      </w:r>
      <w:r w:rsidR="00FE2270" w:rsidRPr="00376FF1">
        <w:rPr>
          <w:rFonts w:ascii="仿宋" w:eastAsia="仿宋" w:hAnsi="仿宋" w:hint="eastAsia"/>
          <w:b w:val="0"/>
        </w:rPr>
        <w:t>费用</w:t>
      </w:r>
      <w:r w:rsidRPr="00376FF1">
        <w:rPr>
          <w:rFonts w:ascii="仿宋" w:eastAsia="仿宋" w:hAnsi="仿宋" w:hint="eastAsia"/>
          <w:b w:val="0"/>
        </w:rPr>
        <w:t>；</w:t>
      </w:r>
    </w:p>
    <w:p w:rsidR="00FE2270" w:rsidRPr="00376FF1" w:rsidRDefault="009C7813"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（三）建设单位或者施工总承包单位拒不提供或</w:t>
      </w:r>
      <w:r w:rsidR="00397091" w:rsidRPr="00376FF1">
        <w:rPr>
          <w:rFonts w:ascii="仿宋" w:eastAsia="仿宋" w:hAnsi="仿宋" w:hint="eastAsia"/>
          <w:b w:val="0"/>
        </w:rPr>
        <w:t>者</w:t>
      </w:r>
      <w:r w:rsidRPr="00376FF1">
        <w:rPr>
          <w:rFonts w:ascii="仿宋" w:eastAsia="仿宋" w:hAnsi="仿宋" w:hint="eastAsia"/>
          <w:b w:val="0"/>
        </w:rPr>
        <w:t>无法提供工程施工合同、农民工工资专户有关材料。</w:t>
      </w:r>
      <w:r w:rsidRPr="00376FF1">
        <w:rPr>
          <w:rFonts w:ascii="仿宋" w:eastAsia="仿宋" w:hAnsi="仿宋"/>
          <w:b w:val="0"/>
        </w:rPr>
        <w:t xml:space="preserve"> </w:t>
      </w:r>
    </w:p>
    <w:p w:rsidR="007E63B0" w:rsidRPr="00376FF1" w:rsidRDefault="007E63B0" w:rsidP="00376FF1">
      <w:pPr>
        <w:pStyle w:val="a8"/>
        <w:numPr>
          <w:ilvl w:val="0"/>
          <w:numId w:val="7"/>
        </w:numPr>
        <w:spacing w:line="560" w:lineRule="exact"/>
        <w:ind w:firstLineChars="0"/>
        <w:jc w:val="left"/>
        <w:rPr>
          <w:rFonts w:ascii="黑体" w:eastAsia="黑体" w:hAnsi="黑体"/>
          <w:b w:val="0"/>
        </w:rPr>
      </w:pPr>
      <w:r w:rsidRPr="00376FF1">
        <w:rPr>
          <w:rFonts w:ascii="黑体" w:eastAsia="黑体" w:hAnsi="黑体" w:hint="eastAsia"/>
          <w:b w:val="0"/>
        </w:rPr>
        <w:t>附则</w:t>
      </w:r>
    </w:p>
    <w:p w:rsidR="00BA0AC4" w:rsidRPr="00376FF1" w:rsidRDefault="001B7C27"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第二十</w:t>
      </w:r>
      <w:r w:rsidR="00376FF1">
        <w:rPr>
          <w:rFonts w:ascii="仿宋" w:eastAsia="仿宋" w:hAnsi="仿宋" w:hint="eastAsia"/>
          <w:b w:val="0"/>
        </w:rPr>
        <w:t>三</w:t>
      </w:r>
      <w:r w:rsidRPr="00376FF1">
        <w:rPr>
          <w:rFonts w:ascii="仿宋" w:eastAsia="仿宋" w:hAnsi="仿宋" w:hint="eastAsia"/>
          <w:b w:val="0"/>
        </w:rPr>
        <w:t xml:space="preserve">条  </w:t>
      </w:r>
      <w:r w:rsidR="00112820" w:rsidRPr="00376FF1">
        <w:rPr>
          <w:rFonts w:ascii="仿宋" w:eastAsia="仿宋" w:hAnsi="仿宋" w:hint="eastAsia"/>
          <w:b w:val="0"/>
        </w:rPr>
        <w:t>其他工程</w:t>
      </w:r>
      <w:r w:rsidR="0022752A" w:rsidRPr="00376FF1">
        <w:rPr>
          <w:rFonts w:ascii="仿宋" w:eastAsia="仿宋" w:hAnsi="仿宋" w:hint="eastAsia"/>
          <w:b w:val="0"/>
        </w:rPr>
        <w:t>建设项目参照执行。</w:t>
      </w:r>
    </w:p>
    <w:p w:rsidR="004D7A30" w:rsidRPr="00376FF1" w:rsidRDefault="004D7A30"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第二十</w:t>
      </w:r>
      <w:r w:rsidR="00376FF1">
        <w:rPr>
          <w:rFonts w:ascii="仿宋" w:eastAsia="仿宋" w:hAnsi="仿宋" w:hint="eastAsia"/>
          <w:b w:val="0"/>
        </w:rPr>
        <w:t>四</w:t>
      </w:r>
      <w:r w:rsidRPr="00376FF1">
        <w:rPr>
          <w:rFonts w:ascii="仿宋" w:eastAsia="仿宋" w:hAnsi="仿宋" w:hint="eastAsia"/>
          <w:b w:val="0"/>
        </w:rPr>
        <w:t>条  本办法具体内容和相关条款由</w:t>
      </w:r>
      <w:r w:rsidR="0022752A" w:rsidRPr="00376FF1">
        <w:rPr>
          <w:rFonts w:ascii="仿宋" w:eastAsia="仿宋" w:hAnsi="仿宋" w:hint="eastAsia"/>
          <w:b w:val="0"/>
        </w:rPr>
        <w:t>市人力资源社会保障局和</w:t>
      </w:r>
      <w:r w:rsidRPr="00376FF1">
        <w:rPr>
          <w:rFonts w:ascii="仿宋" w:eastAsia="仿宋" w:hAnsi="仿宋" w:hint="eastAsia"/>
          <w:b w:val="0"/>
        </w:rPr>
        <w:t>城乡建设局负责解释。</w:t>
      </w:r>
    </w:p>
    <w:p w:rsidR="00416F8A" w:rsidRPr="00376FF1" w:rsidRDefault="00B95086" w:rsidP="00376FF1">
      <w:pPr>
        <w:spacing w:line="560" w:lineRule="exact"/>
        <w:ind w:firstLineChars="221" w:firstLine="707"/>
        <w:jc w:val="left"/>
        <w:rPr>
          <w:rFonts w:ascii="仿宋" w:eastAsia="仿宋" w:hAnsi="仿宋"/>
          <w:b w:val="0"/>
        </w:rPr>
      </w:pPr>
      <w:r w:rsidRPr="00376FF1">
        <w:rPr>
          <w:rFonts w:ascii="仿宋" w:eastAsia="仿宋" w:hAnsi="仿宋" w:hint="eastAsia"/>
          <w:b w:val="0"/>
        </w:rPr>
        <w:t>第二十</w:t>
      </w:r>
      <w:r w:rsidR="00376FF1">
        <w:rPr>
          <w:rFonts w:ascii="仿宋" w:eastAsia="仿宋" w:hAnsi="仿宋" w:hint="eastAsia"/>
          <w:b w:val="0"/>
        </w:rPr>
        <w:t>五</w:t>
      </w:r>
      <w:r w:rsidRPr="00376FF1">
        <w:rPr>
          <w:rFonts w:ascii="仿宋" w:eastAsia="仿宋" w:hAnsi="仿宋" w:hint="eastAsia"/>
          <w:b w:val="0"/>
        </w:rPr>
        <w:t xml:space="preserve">条  </w:t>
      </w:r>
      <w:r w:rsidR="00BA0AC4" w:rsidRPr="00376FF1">
        <w:rPr>
          <w:rFonts w:ascii="仿宋" w:eastAsia="仿宋" w:hAnsi="仿宋" w:hint="eastAsia"/>
          <w:b w:val="0"/>
        </w:rPr>
        <w:t>本办法自2020年</w:t>
      </w:r>
      <w:r w:rsidR="00E90B6D">
        <w:rPr>
          <w:rFonts w:ascii="仿宋" w:eastAsia="仿宋" w:hAnsi="仿宋" w:hint="eastAsia"/>
          <w:b w:val="0"/>
        </w:rPr>
        <w:t>5</w:t>
      </w:r>
      <w:r w:rsidR="00BA0AC4" w:rsidRPr="00376FF1">
        <w:rPr>
          <w:rFonts w:ascii="仿宋" w:eastAsia="仿宋" w:hAnsi="仿宋" w:hint="eastAsia"/>
          <w:b w:val="0"/>
        </w:rPr>
        <w:t>月</w:t>
      </w:r>
      <w:r w:rsidR="00E90B6D">
        <w:rPr>
          <w:rFonts w:ascii="仿宋" w:eastAsia="仿宋" w:hAnsi="仿宋" w:hint="eastAsia"/>
          <w:b w:val="0"/>
        </w:rPr>
        <w:t>1</w:t>
      </w:r>
      <w:r w:rsidR="00BA0AC4" w:rsidRPr="00376FF1">
        <w:rPr>
          <w:rFonts w:ascii="仿宋" w:eastAsia="仿宋" w:hAnsi="仿宋" w:hint="eastAsia"/>
          <w:b w:val="0"/>
        </w:rPr>
        <w:t>日起试行，相关法律、法规和政策依据变化的，根据实施情况依法评估修订。</w:t>
      </w:r>
    </w:p>
    <w:p w:rsidR="004D7A30" w:rsidRPr="00376FF1" w:rsidRDefault="004D7A30" w:rsidP="00376FF1">
      <w:pPr>
        <w:spacing w:line="560" w:lineRule="exact"/>
        <w:ind w:firstLineChars="221" w:firstLine="707"/>
        <w:jc w:val="left"/>
        <w:rPr>
          <w:rFonts w:ascii="仿宋" w:eastAsia="仿宋" w:hAnsi="仿宋"/>
          <w:b w:val="0"/>
        </w:rPr>
      </w:pPr>
    </w:p>
    <w:sectPr w:rsidR="004D7A30" w:rsidRPr="00376FF1" w:rsidSect="00733123">
      <w:footerReference w:type="default" r:id="rId8"/>
      <w:pgSz w:w="11906" w:h="16838" w:code="9"/>
      <w:pgMar w:top="1418" w:right="1418" w:bottom="1418" w:left="1418" w:header="851" w:footer="737" w:gutter="0"/>
      <w:cols w:space="425"/>
      <w:docGrid w:type="lines" w:linePitch="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828" w:rsidRDefault="00563828" w:rsidP="00D43437">
      <w:r>
        <w:separator/>
      </w:r>
    </w:p>
  </w:endnote>
  <w:endnote w:type="continuationSeparator" w:id="1">
    <w:p w:rsidR="00563828" w:rsidRDefault="00563828" w:rsidP="00D43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5863"/>
    </w:sdtPr>
    <w:sdtContent>
      <w:p w:rsidR="00D43437" w:rsidRDefault="00353E33">
        <w:pPr>
          <w:pStyle w:val="a4"/>
          <w:jc w:val="center"/>
        </w:pPr>
        <w:r>
          <w:fldChar w:fldCharType="begin"/>
        </w:r>
        <w:r w:rsidR="001B7C27">
          <w:instrText xml:space="preserve"> PAGE   \* MERGEFORMAT </w:instrText>
        </w:r>
        <w:r>
          <w:fldChar w:fldCharType="separate"/>
        </w:r>
        <w:r w:rsidR="0069200E" w:rsidRPr="0069200E">
          <w:rPr>
            <w:noProof/>
            <w:lang w:val="zh-CN"/>
          </w:rPr>
          <w:t>2</w:t>
        </w:r>
        <w:r>
          <w:fldChar w:fldCharType="end"/>
        </w:r>
      </w:p>
    </w:sdtContent>
  </w:sdt>
  <w:p w:rsidR="00D43437" w:rsidRDefault="00D434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828" w:rsidRDefault="00563828" w:rsidP="00D43437">
      <w:r>
        <w:separator/>
      </w:r>
    </w:p>
  </w:footnote>
  <w:footnote w:type="continuationSeparator" w:id="1">
    <w:p w:rsidR="00563828" w:rsidRDefault="00563828" w:rsidP="00D43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1169"/>
    <w:multiLevelType w:val="hybridMultilevel"/>
    <w:tmpl w:val="61CC377A"/>
    <w:lvl w:ilvl="0" w:tplc="F8FC7D88">
      <w:start w:val="1"/>
      <w:numFmt w:val="japaneseCounting"/>
      <w:lvlText w:val="第%1章"/>
      <w:lvlJc w:val="left"/>
      <w:pPr>
        <w:ind w:left="2924" w:hanging="1080"/>
      </w:pPr>
      <w:rPr>
        <w:rFonts w:hint="default"/>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abstractNum w:abstractNumId="1">
    <w:nsid w:val="269A1218"/>
    <w:multiLevelType w:val="hybridMultilevel"/>
    <w:tmpl w:val="30BCF0D4"/>
    <w:lvl w:ilvl="0" w:tplc="1EFAE328">
      <w:start w:val="1"/>
      <w:numFmt w:val="japaneseCounting"/>
      <w:lvlText w:val="第%1章"/>
      <w:lvlJc w:val="left"/>
      <w:pPr>
        <w:ind w:left="1440" w:hanging="1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CB067E"/>
    <w:multiLevelType w:val="hybridMultilevel"/>
    <w:tmpl w:val="B6381866"/>
    <w:lvl w:ilvl="0" w:tplc="1F80DD92">
      <w:start w:val="1"/>
      <w:numFmt w:val="japaneseCounting"/>
      <w:lvlText w:val="第%1章"/>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E5E12AF"/>
    <w:multiLevelType w:val="hybridMultilevel"/>
    <w:tmpl w:val="D58E4A3C"/>
    <w:lvl w:ilvl="0" w:tplc="476C4C06">
      <w:start w:val="1"/>
      <w:numFmt w:val="japaneseCounting"/>
      <w:lvlText w:val="第%1章"/>
      <w:lvlJc w:val="left"/>
      <w:pPr>
        <w:ind w:left="1937" w:hanging="1080"/>
      </w:pPr>
      <w:rPr>
        <w:rFonts w:hint="default"/>
      </w:r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4">
    <w:nsid w:val="5EF5358D"/>
    <w:multiLevelType w:val="hybridMultilevel"/>
    <w:tmpl w:val="31A4AC18"/>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5">
    <w:nsid w:val="61C20BF9"/>
    <w:multiLevelType w:val="hybridMultilevel"/>
    <w:tmpl w:val="43126704"/>
    <w:lvl w:ilvl="0" w:tplc="8E3C3B32">
      <w:start w:val="1"/>
      <w:numFmt w:val="japaneseCounting"/>
      <w:lvlText w:val="第%1章"/>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70286D70"/>
    <w:multiLevelType w:val="hybridMultilevel"/>
    <w:tmpl w:val="93F00B86"/>
    <w:lvl w:ilvl="0" w:tplc="E2904D6C">
      <w:start w:val="1"/>
      <w:numFmt w:val="japaneseCounting"/>
      <w:lvlText w:val="第%1章"/>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73B1"/>
    <w:rsid w:val="00006A3A"/>
    <w:rsid w:val="00016603"/>
    <w:rsid w:val="00065FCB"/>
    <w:rsid w:val="00085A53"/>
    <w:rsid w:val="00087CFF"/>
    <w:rsid w:val="00091BC9"/>
    <w:rsid w:val="0009499A"/>
    <w:rsid w:val="000B0959"/>
    <w:rsid w:val="000C6E0D"/>
    <w:rsid w:val="000D1F7D"/>
    <w:rsid w:val="000D3CEA"/>
    <w:rsid w:val="000D3D18"/>
    <w:rsid w:val="000F5A76"/>
    <w:rsid w:val="00106096"/>
    <w:rsid w:val="00112820"/>
    <w:rsid w:val="00126373"/>
    <w:rsid w:val="00146892"/>
    <w:rsid w:val="0015290F"/>
    <w:rsid w:val="00164337"/>
    <w:rsid w:val="0018263D"/>
    <w:rsid w:val="001B4950"/>
    <w:rsid w:val="001B7C27"/>
    <w:rsid w:val="001C0F4D"/>
    <w:rsid w:val="001C46BC"/>
    <w:rsid w:val="001C7C2B"/>
    <w:rsid w:val="001D3002"/>
    <w:rsid w:val="001D5443"/>
    <w:rsid w:val="001D5BEE"/>
    <w:rsid w:val="001D7385"/>
    <w:rsid w:val="001E1EFB"/>
    <w:rsid w:val="001E302F"/>
    <w:rsid w:val="0021434D"/>
    <w:rsid w:val="0022752A"/>
    <w:rsid w:val="00230C1C"/>
    <w:rsid w:val="00247203"/>
    <w:rsid w:val="00247705"/>
    <w:rsid w:val="00251A0F"/>
    <w:rsid w:val="00264037"/>
    <w:rsid w:val="00265A67"/>
    <w:rsid w:val="00266E74"/>
    <w:rsid w:val="00272C9F"/>
    <w:rsid w:val="002A227D"/>
    <w:rsid w:val="002B1C93"/>
    <w:rsid w:val="002E4D18"/>
    <w:rsid w:val="002F2760"/>
    <w:rsid w:val="00301F74"/>
    <w:rsid w:val="00340948"/>
    <w:rsid w:val="0034424A"/>
    <w:rsid w:val="00344407"/>
    <w:rsid w:val="00344F34"/>
    <w:rsid w:val="00353E33"/>
    <w:rsid w:val="003549DB"/>
    <w:rsid w:val="00357E11"/>
    <w:rsid w:val="00376FF1"/>
    <w:rsid w:val="00382001"/>
    <w:rsid w:val="00387391"/>
    <w:rsid w:val="00397091"/>
    <w:rsid w:val="003B33C3"/>
    <w:rsid w:val="003B3A1A"/>
    <w:rsid w:val="003C3588"/>
    <w:rsid w:val="003D273C"/>
    <w:rsid w:val="003D73A3"/>
    <w:rsid w:val="003E5C01"/>
    <w:rsid w:val="003F27D5"/>
    <w:rsid w:val="00402ACD"/>
    <w:rsid w:val="00404180"/>
    <w:rsid w:val="00407DCD"/>
    <w:rsid w:val="00416F8A"/>
    <w:rsid w:val="00466493"/>
    <w:rsid w:val="004A1C5D"/>
    <w:rsid w:val="004A424E"/>
    <w:rsid w:val="004A72E5"/>
    <w:rsid w:val="004A73B1"/>
    <w:rsid w:val="004B282F"/>
    <w:rsid w:val="004C3200"/>
    <w:rsid w:val="004D285D"/>
    <w:rsid w:val="004D7A30"/>
    <w:rsid w:val="004F0D1B"/>
    <w:rsid w:val="0051078A"/>
    <w:rsid w:val="005108D2"/>
    <w:rsid w:val="00511FD3"/>
    <w:rsid w:val="00515618"/>
    <w:rsid w:val="00520D7B"/>
    <w:rsid w:val="0052273D"/>
    <w:rsid w:val="00534828"/>
    <w:rsid w:val="00543D1D"/>
    <w:rsid w:val="00545A2C"/>
    <w:rsid w:val="00563828"/>
    <w:rsid w:val="00563C49"/>
    <w:rsid w:val="0056663F"/>
    <w:rsid w:val="00570135"/>
    <w:rsid w:val="00570C3C"/>
    <w:rsid w:val="00572312"/>
    <w:rsid w:val="00576A63"/>
    <w:rsid w:val="00580D65"/>
    <w:rsid w:val="0059712F"/>
    <w:rsid w:val="005A44A8"/>
    <w:rsid w:val="005B057D"/>
    <w:rsid w:val="005C1B39"/>
    <w:rsid w:val="005C3578"/>
    <w:rsid w:val="005F4B2E"/>
    <w:rsid w:val="00611D00"/>
    <w:rsid w:val="00625F5A"/>
    <w:rsid w:val="00641CF0"/>
    <w:rsid w:val="006911DD"/>
    <w:rsid w:val="0069200E"/>
    <w:rsid w:val="00692A75"/>
    <w:rsid w:val="006C4873"/>
    <w:rsid w:val="006E2D20"/>
    <w:rsid w:val="006F3FB7"/>
    <w:rsid w:val="006F4438"/>
    <w:rsid w:val="00712A9B"/>
    <w:rsid w:val="00713794"/>
    <w:rsid w:val="00721587"/>
    <w:rsid w:val="00733123"/>
    <w:rsid w:val="00734AF4"/>
    <w:rsid w:val="007364A2"/>
    <w:rsid w:val="00744589"/>
    <w:rsid w:val="00751890"/>
    <w:rsid w:val="007543FF"/>
    <w:rsid w:val="007557BD"/>
    <w:rsid w:val="0076042A"/>
    <w:rsid w:val="00763271"/>
    <w:rsid w:val="00766CB0"/>
    <w:rsid w:val="00781128"/>
    <w:rsid w:val="007816DB"/>
    <w:rsid w:val="00791B63"/>
    <w:rsid w:val="007946F2"/>
    <w:rsid w:val="007E63B0"/>
    <w:rsid w:val="007F03DE"/>
    <w:rsid w:val="00814291"/>
    <w:rsid w:val="008314AB"/>
    <w:rsid w:val="00833FDA"/>
    <w:rsid w:val="008546C6"/>
    <w:rsid w:val="00863C1D"/>
    <w:rsid w:val="00874DEA"/>
    <w:rsid w:val="00887CF8"/>
    <w:rsid w:val="008A61A3"/>
    <w:rsid w:val="008A69AE"/>
    <w:rsid w:val="008C2AB7"/>
    <w:rsid w:val="008C6350"/>
    <w:rsid w:val="008D1C43"/>
    <w:rsid w:val="008D21F1"/>
    <w:rsid w:val="008E0F0F"/>
    <w:rsid w:val="00911E42"/>
    <w:rsid w:val="00912C41"/>
    <w:rsid w:val="00916A0D"/>
    <w:rsid w:val="009321F3"/>
    <w:rsid w:val="00934374"/>
    <w:rsid w:val="00947E5F"/>
    <w:rsid w:val="00970475"/>
    <w:rsid w:val="00970F73"/>
    <w:rsid w:val="009716A9"/>
    <w:rsid w:val="009716EC"/>
    <w:rsid w:val="009A4246"/>
    <w:rsid w:val="009A6472"/>
    <w:rsid w:val="009A698A"/>
    <w:rsid w:val="009B3AF8"/>
    <w:rsid w:val="009B67B4"/>
    <w:rsid w:val="009C377D"/>
    <w:rsid w:val="009C7813"/>
    <w:rsid w:val="009D3E33"/>
    <w:rsid w:val="009E7F42"/>
    <w:rsid w:val="00A019DA"/>
    <w:rsid w:val="00A06588"/>
    <w:rsid w:val="00A06759"/>
    <w:rsid w:val="00A249E7"/>
    <w:rsid w:val="00A31C5A"/>
    <w:rsid w:val="00A447D5"/>
    <w:rsid w:val="00A47140"/>
    <w:rsid w:val="00A47937"/>
    <w:rsid w:val="00A77014"/>
    <w:rsid w:val="00A94FE9"/>
    <w:rsid w:val="00A96AE2"/>
    <w:rsid w:val="00AA6203"/>
    <w:rsid w:val="00AA626F"/>
    <w:rsid w:val="00AB51C3"/>
    <w:rsid w:val="00AD5D48"/>
    <w:rsid w:val="00AE58DF"/>
    <w:rsid w:val="00B03B89"/>
    <w:rsid w:val="00B14C51"/>
    <w:rsid w:val="00B1609C"/>
    <w:rsid w:val="00B27C63"/>
    <w:rsid w:val="00B30E57"/>
    <w:rsid w:val="00B74311"/>
    <w:rsid w:val="00B81801"/>
    <w:rsid w:val="00B8182B"/>
    <w:rsid w:val="00B95086"/>
    <w:rsid w:val="00BA0AC4"/>
    <w:rsid w:val="00BB5630"/>
    <w:rsid w:val="00BB5D4B"/>
    <w:rsid w:val="00BE4734"/>
    <w:rsid w:val="00C00F52"/>
    <w:rsid w:val="00C020E3"/>
    <w:rsid w:val="00C17E83"/>
    <w:rsid w:val="00C36BED"/>
    <w:rsid w:val="00C61D7E"/>
    <w:rsid w:val="00C6659F"/>
    <w:rsid w:val="00C750E9"/>
    <w:rsid w:val="00C90C8E"/>
    <w:rsid w:val="00CA341E"/>
    <w:rsid w:val="00CC0BEE"/>
    <w:rsid w:val="00CC405A"/>
    <w:rsid w:val="00CC5BDF"/>
    <w:rsid w:val="00CF1A6A"/>
    <w:rsid w:val="00CF2DE0"/>
    <w:rsid w:val="00CF5B41"/>
    <w:rsid w:val="00CF5F34"/>
    <w:rsid w:val="00D0200F"/>
    <w:rsid w:val="00D068D2"/>
    <w:rsid w:val="00D17835"/>
    <w:rsid w:val="00D255BB"/>
    <w:rsid w:val="00D27471"/>
    <w:rsid w:val="00D43437"/>
    <w:rsid w:val="00D43A49"/>
    <w:rsid w:val="00D45E54"/>
    <w:rsid w:val="00D4641A"/>
    <w:rsid w:val="00DC0A98"/>
    <w:rsid w:val="00DD2DB1"/>
    <w:rsid w:val="00DD41FC"/>
    <w:rsid w:val="00DF1DB7"/>
    <w:rsid w:val="00DF578A"/>
    <w:rsid w:val="00E0740A"/>
    <w:rsid w:val="00E345E8"/>
    <w:rsid w:val="00E55247"/>
    <w:rsid w:val="00E6549B"/>
    <w:rsid w:val="00E83D5E"/>
    <w:rsid w:val="00E90B6D"/>
    <w:rsid w:val="00E9589B"/>
    <w:rsid w:val="00EA2D35"/>
    <w:rsid w:val="00EB2D9C"/>
    <w:rsid w:val="00EB3D35"/>
    <w:rsid w:val="00EC4699"/>
    <w:rsid w:val="00ED2904"/>
    <w:rsid w:val="00ED552E"/>
    <w:rsid w:val="00ED5EF5"/>
    <w:rsid w:val="00ED6431"/>
    <w:rsid w:val="00EE1703"/>
    <w:rsid w:val="00EE69CF"/>
    <w:rsid w:val="00F1641F"/>
    <w:rsid w:val="00F209BC"/>
    <w:rsid w:val="00F270F1"/>
    <w:rsid w:val="00F364B9"/>
    <w:rsid w:val="00F5048B"/>
    <w:rsid w:val="00F52732"/>
    <w:rsid w:val="00F54646"/>
    <w:rsid w:val="00F55817"/>
    <w:rsid w:val="00F63B98"/>
    <w:rsid w:val="00F77DB5"/>
    <w:rsid w:val="00F97969"/>
    <w:rsid w:val="00FC1529"/>
    <w:rsid w:val="00FD2EAA"/>
    <w:rsid w:val="00FD7BEF"/>
    <w:rsid w:val="00FE2270"/>
    <w:rsid w:val="31750B69"/>
    <w:rsid w:val="57753D14"/>
    <w:rsid w:val="765E4F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437"/>
    <w:pPr>
      <w:widowControl w:val="0"/>
      <w:jc w:val="both"/>
    </w:pPr>
    <w:rPr>
      <w:b/>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43437"/>
    <w:rPr>
      <w:sz w:val="18"/>
      <w:szCs w:val="18"/>
    </w:rPr>
  </w:style>
  <w:style w:type="paragraph" w:styleId="a4">
    <w:name w:val="footer"/>
    <w:basedOn w:val="a"/>
    <w:link w:val="Char0"/>
    <w:uiPriority w:val="99"/>
    <w:unhideWhenUsed/>
    <w:rsid w:val="00D43437"/>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D43437"/>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D43437"/>
    <w:pPr>
      <w:widowControl/>
      <w:spacing w:before="100" w:beforeAutospacing="1" w:after="100" w:afterAutospacing="1"/>
      <w:jc w:val="left"/>
    </w:pPr>
    <w:rPr>
      <w:rFonts w:ascii="宋体" w:eastAsia="宋体" w:hAnsi="宋体" w:cs="宋体"/>
      <w:b w:val="0"/>
      <w:color w:val="000000"/>
      <w:kern w:val="0"/>
      <w:sz w:val="24"/>
      <w:szCs w:val="24"/>
    </w:rPr>
  </w:style>
  <w:style w:type="character" w:styleId="a7">
    <w:name w:val="Strong"/>
    <w:basedOn w:val="a0"/>
    <w:qFormat/>
    <w:rsid w:val="00D43437"/>
    <w:rPr>
      <w:b/>
      <w:bCs/>
    </w:rPr>
  </w:style>
  <w:style w:type="character" w:customStyle="1" w:styleId="Char0">
    <w:name w:val="页脚 Char"/>
    <w:basedOn w:val="a0"/>
    <w:link w:val="a4"/>
    <w:uiPriority w:val="99"/>
    <w:rsid w:val="00D43437"/>
    <w:rPr>
      <w:sz w:val="18"/>
      <w:szCs w:val="18"/>
    </w:rPr>
  </w:style>
  <w:style w:type="paragraph" w:styleId="a8">
    <w:name w:val="List Paragraph"/>
    <w:basedOn w:val="a"/>
    <w:uiPriority w:val="34"/>
    <w:qFormat/>
    <w:rsid w:val="00D43437"/>
    <w:pPr>
      <w:ind w:firstLineChars="200" w:firstLine="420"/>
    </w:pPr>
  </w:style>
  <w:style w:type="character" w:customStyle="1" w:styleId="Char">
    <w:name w:val="批注框文本 Char"/>
    <w:basedOn w:val="a0"/>
    <w:link w:val="a3"/>
    <w:uiPriority w:val="99"/>
    <w:semiHidden/>
    <w:rsid w:val="00D43437"/>
    <w:rPr>
      <w:sz w:val="18"/>
      <w:szCs w:val="18"/>
    </w:rPr>
  </w:style>
  <w:style w:type="character" w:customStyle="1" w:styleId="Char1">
    <w:name w:val="页眉 Char"/>
    <w:basedOn w:val="a0"/>
    <w:link w:val="a5"/>
    <w:uiPriority w:val="99"/>
    <w:semiHidden/>
    <w:qFormat/>
    <w:rsid w:val="00D4343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7</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何伟</dc:creator>
  <cp:lastModifiedBy>何伟</cp:lastModifiedBy>
  <cp:revision>66</cp:revision>
  <cp:lastPrinted>2020-01-14T06:55:00Z</cp:lastPrinted>
  <dcterms:created xsi:type="dcterms:W3CDTF">2020-01-09T04:40:00Z</dcterms:created>
  <dcterms:modified xsi:type="dcterms:W3CDTF">2020-01-22T01:23:00Z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2052-11.1.0.9422</vt:lpwstr>
  </property>
</Properties>
</file>