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432" w:rsidRDefault="00965432">
      <w:pPr>
        <w:jc w:val="center"/>
        <w:rPr>
          <w:b/>
          <w:bCs/>
          <w:sz w:val="44"/>
          <w:szCs w:val="44"/>
        </w:rPr>
      </w:pPr>
      <w:r w:rsidRPr="007A1670">
        <w:rPr>
          <w:rFonts w:hint="eastAsia"/>
          <w:b/>
          <w:bCs/>
          <w:sz w:val="44"/>
          <w:szCs w:val="44"/>
        </w:rPr>
        <w:t>民用建筑节能新技术、新材料管理</w:t>
      </w:r>
      <w:r>
        <w:rPr>
          <w:rFonts w:hint="eastAsia"/>
          <w:b/>
          <w:bCs/>
          <w:sz w:val="44"/>
          <w:szCs w:val="44"/>
        </w:rPr>
        <w:t>工作制度</w:t>
      </w:r>
    </w:p>
    <w:p w:rsidR="00965432" w:rsidRDefault="00965432">
      <w:pPr>
        <w:jc w:val="center"/>
        <w:rPr>
          <w:sz w:val="44"/>
          <w:szCs w:val="44"/>
        </w:rPr>
      </w:pPr>
    </w:p>
    <w:p w:rsidR="00965432" w:rsidRDefault="00965432">
      <w:pPr>
        <w:numPr>
          <w:ilvl w:val="0"/>
          <w:numId w:val="1"/>
        </w:num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行政检查法律依据</w:t>
      </w:r>
    </w:p>
    <w:p w:rsidR="00965432" w:rsidRDefault="00965432" w:rsidP="00CF62C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DC33AF">
        <w:rPr>
          <w:rFonts w:ascii="仿宋" w:eastAsia="仿宋" w:hAnsi="仿宋" w:cs="仿宋" w:hint="eastAsia"/>
          <w:sz w:val="32"/>
          <w:szCs w:val="32"/>
        </w:rPr>
        <w:t>根据</w:t>
      </w:r>
      <w:r w:rsidRPr="00DC33AF">
        <w:rPr>
          <w:rFonts w:ascii="仿宋" w:eastAsia="仿宋" w:hAnsi="仿宋" w:hint="eastAsia"/>
          <w:sz w:val="32"/>
          <w:szCs w:val="32"/>
        </w:rPr>
        <w:t>《沈阳市民用建筑节能</w:t>
      </w:r>
      <w:r>
        <w:rPr>
          <w:rFonts w:ascii="仿宋" w:eastAsia="仿宋" w:hAnsi="仿宋" w:hint="eastAsia"/>
          <w:sz w:val="32"/>
          <w:szCs w:val="32"/>
        </w:rPr>
        <w:t>条例》第六条的规定</w:t>
      </w:r>
      <w:r>
        <w:rPr>
          <w:rFonts w:ascii="仿宋" w:eastAsia="仿宋" w:hAnsi="仿宋" w:cs="仿宋"/>
          <w:sz w:val="32"/>
          <w:szCs w:val="32"/>
        </w:rPr>
        <w:t>:</w:t>
      </w:r>
      <w:r w:rsidRPr="007A1670"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“对未列入国家推广使用目录的</w:t>
      </w:r>
      <w:r w:rsidRPr="007A1670">
        <w:rPr>
          <w:rFonts w:ascii="仿宋" w:eastAsia="仿宋" w:hAnsi="仿宋" w:cs="仿宋" w:hint="eastAsia"/>
          <w:sz w:val="32"/>
          <w:szCs w:val="32"/>
        </w:rPr>
        <w:t>建筑节能新技术、</w:t>
      </w:r>
      <w:r>
        <w:rPr>
          <w:rFonts w:ascii="仿宋" w:eastAsia="仿宋" w:hAnsi="仿宋" w:cs="仿宋" w:hint="eastAsia"/>
          <w:sz w:val="32"/>
          <w:szCs w:val="32"/>
        </w:rPr>
        <w:t>新工艺、新材料和新设备，市民用建筑节能管理机构应当组织技术论证。”</w:t>
      </w:r>
    </w:p>
    <w:p w:rsidR="00965432" w:rsidRPr="008D349E" w:rsidRDefault="00965432" w:rsidP="008D349E">
      <w:pPr>
        <w:ind w:firstLineChars="200" w:firstLine="643"/>
        <w:jc w:val="left"/>
        <w:rPr>
          <w:rFonts w:ascii="仿宋" w:eastAsia="仿宋" w:hAnsi="仿宋" w:cs="仿宋"/>
          <w:b/>
          <w:sz w:val="32"/>
          <w:szCs w:val="32"/>
        </w:rPr>
      </w:pPr>
      <w:r w:rsidRPr="008D349E">
        <w:rPr>
          <w:rFonts w:ascii="仿宋" w:eastAsia="仿宋" w:hAnsi="仿宋" w:cs="宋体" w:hint="eastAsia"/>
          <w:b/>
          <w:kern w:val="0"/>
          <w:sz w:val="32"/>
          <w:szCs w:val="32"/>
          <w:shd w:val="clear" w:color="auto" w:fill="FFFFFF"/>
        </w:rPr>
        <w:t>二、</w:t>
      </w:r>
      <w:r w:rsidRPr="008D349E">
        <w:rPr>
          <w:rFonts w:ascii="仿宋" w:eastAsia="仿宋" w:hAnsi="仿宋" w:cs="仿宋" w:hint="eastAsia"/>
          <w:b/>
          <w:sz w:val="32"/>
          <w:szCs w:val="32"/>
        </w:rPr>
        <w:t>建筑节能新技术、新材料技术论证</w:t>
      </w:r>
    </w:p>
    <w:p w:rsidR="00965432" w:rsidRPr="001122EB" w:rsidRDefault="00965432" w:rsidP="001122EB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1122EB">
        <w:rPr>
          <w:rFonts w:ascii="仿宋" w:eastAsia="仿宋" w:hAnsi="仿宋" w:cs="仿宋"/>
          <w:sz w:val="32"/>
          <w:szCs w:val="32"/>
        </w:rPr>
        <w:t>1</w:t>
      </w:r>
      <w:r w:rsidRPr="001122EB">
        <w:rPr>
          <w:rFonts w:ascii="仿宋" w:eastAsia="仿宋" w:hAnsi="仿宋" w:cs="仿宋" w:hint="eastAsia"/>
          <w:sz w:val="32"/>
          <w:szCs w:val="32"/>
        </w:rPr>
        <w:t>、</w:t>
      </w:r>
      <w:r w:rsidRPr="001122EB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申请</w:t>
      </w:r>
      <w:r w:rsidRPr="001122EB">
        <w:rPr>
          <w:rFonts w:ascii="仿宋" w:eastAsia="仿宋" w:hAnsi="仿宋" w:cs="仿宋" w:hint="eastAsia"/>
          <w:sz w:val="32"/>
          <w:szCs w:val="32"/>
        </w:rPr>
        <w:t>技术论证</w:t>
      </w:r>
      <w:r w:rsidRPr="001122EB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应提交以下材料：</w:t>
      </w:r>
    </w:p>
    <w:p w:rsidR="00965432" w:rsidRDefault="00965432" w:rsidP="001122EB">
      <w:pPr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1122EB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（一）申请报告和申报表（申请报告包括单位概况、技术概况、联系方式等内容）；</w:t>
      </w:r>
      <w:r w:rsidRPr="001122EB">
        <w:rPr>
          <w:rFonts w:ascii="仿宋" w:eastAsia="仿宋" w:hAnsi="仿宋" w:cs="宋体"/>
          <w:kern w:val="0"/>
          <w:sz w:val="32"/>
          <w:szCs w:val="32"/>
        </w:rPr>
        <w:br/>
      </w:r>
      <w:r w:rsidRPr="001122EB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 xml:space="preserve">　　（二）单位营业执照或法人资格证书、企业资质等级证书、质量体系认证证书（原件及复印件）；</w:t>
      </w:r>
      <w:r w:rsidRPr="001122EB">
        <w:rPr>
          <w:rFonts w:ascii="仿宋" w:eastAsia="仿宋" w:hAnsi="仿宋" w:cs="宋体"/>
          <w:kern w:val="0"/>
          <w:sz w:val="32"/>
          <w:szCs w:val="32"/>
        </w:rPr>
        <w:br/>
      </w:r>
      <w:r w:rsidRPr="001122EB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 xml:space="preserve">　　（三）经省（直辖市）、市（地级）质量技术监督部门备案的企业产品标准（原件及复印件）；</w:t>
      </w:r>
      <w:r w:rsidRPr="001122EB">
        <w:rPr>
          <w:rFonts w:ascii="仿宋" w:eastAsia="仿宋" w:hAnsi="仿宋" w:cs="宋体"/>
          <w:kern w:val="0"/>
          <w:sz w:val="32"/>
          <w:szCs w:val="32"/>
        </w:rPr>
        <w:br/>
      </w:r>
      <w:r w:rsidRPr="001122EB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 xml:space="preserve">　　（四）新技术应用的工程建设企业标准；</w:t>
      </w:r>
      <w:r w:rsidRPr="001122EB">
        <w:rPr>
          <w:rFonts w:ascii="仿宋" w:eastAsia="仿宋" w:hAnsi="仿宋" w:cs="宋体"/>
          <w:kern w:val="0"/>
          <w:sz w:val="32"/>
          <w:szCs w:val="32"/>
        </w:rPr>
        <w:br/>
      </w:r>
      <w:r w:rsidRPr="001122EB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 xml:space="preserve">　　（五）新技术、新材料研制报告（包括技术研制依据、主要技术、质量保障措施等内容）、</w:t>
      </w:r>
      <w:hyperlink r:id="rId5" w:history="1">
        <w:r w:rsidRPr="001122EB">
          <w:rPr>
            <w:rFonts w:ascii="仿宋" w:eastAsia="仿宋" w:hAnsi="仿宋" w:cs="宋体" w:hint="eastAsia"/>
            <w:kern w:val="0"/>
            <w:sz w:val="32"/>
            <w:szCs w:val="32"/>
          </w:rPr>
          <w:t>经济</w:t>
        </w:r>
      </w:hyperlink>
      <w:r w:rsidRPr="001122EB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效益分析报告（含市场预测）、标准计量管理体系报告以及质量保证体系报告；</w:t>
      </w:r>
      <w:r w:rsidRPr="001122EB">
        <w:rPr>
          <w:rFonts w:ascii="仿宋" w:eastAsia="仿宋" w:hAnsi="仿宋" w:cs="宋体"/>
          <w:kern w:val="0"/>
          <w:szCs w:val="21"/>
        </w:rPr>
        <w:br/>
      </w:r>
      <w:r w:rsidRPr="001122EB">
        <w:rPr>
          <w:rFonts w:ascii="仿宋" w:eastAsia="仿宋" w:hAnsi="仿宋" w:cs="宋体" w:hint="eastAsia"/>
          <w:kern w:val="0"/>
          <w:szCs w:val="21"/>
          <w:shd w:val="clear" w:color="auto" w:fill="FFFFFF"/>
        </w:rPr>
        <w:t xml:space="preserve">　　</w:t>
      </w:r>
      <w:r w:rsidRPr="001122EB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（六）主要生产制造设备合格证书（原件及复印件）；</w:t>
      </w:r>
      <w:r w:rsidRPr="001122EB">
        <w:rPr>
          <w:rFonts w:ascii="仿宋" w:eastAsia="仿宋" w:hAnsi="仿宋" w:cs="宋体"/>
          <w:kern w:val="0"/>
          <w:szCs w:val="21"/>
        </w:rPr>
        <w:br/>
      </w:r>
      <w:r w:rsidRPr="001122EB">
        <w:rPr>
          <w:rFonts w:ascii="仿宋" w:eastAsia="仿宋" w:hAnsi="仿宋" w:cs="宋体" w:hint="eastAsia"/>
          <w:kern w:val="0"/>
          <w:szCs w:val="21"/>
          <w:shd w:val="clear" w:color="auto" w:fill="FFFFFF"/>
        </w:rPr>
        <w:t xml:space="preserve">　　</w:t>
      </w:r>
      <w:r w:rsidRPr="001122EB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（七）有效的型式检验报告（原件及复印件）；</w:t>
      </w:r>
    </w:p>
    <w:p w:rsidR="00965432" w:rsidRDefault="00965432" w:rsidP="001122EB">
      <w:pPr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宋体"/>
          <w:kern w:val="0"/>
          <w:sz w:val="32"/>
          <w:szCs w:val="32"/>
        </w:rPr>
        <w:t>(</w:t>
      </w:r>
      <w:r>
        <w:rPr>
          <w:rFonts w:ascii="仿宋" w:eastAsia="仿宋" w:hAnsi="仿宋" w:cs="宋体" w:hint="eastAsia"/>
          <w:kern w:val="0"/>
          <w:sz w:val="32"/>
          <w:szCs w:val="32"/>
        </w:rPr>
        <w:t>八</w:t>
      </w:r>
      <w:r>
        <w:rPr>
          <w:rFonts w:ascii="仿宋" w:eastAsia="仿宋" w:hAnsi="仿宋" w:cs="宋体"/>
          <w:kern w:val="0"/>
          <w:sz w:val="32"/>
          <w:szCs w:val="32"/>
        </w:rPr>
        <w:t>)</w:t>
      </w:r>
      <w:r w:rsidRPr="001122EB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在本市</w:t>
      </w:r>
      <w:r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及本市以外已应用的</w:t>
      </w:r>
      <w:r w:rsidRPr="001122EB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应提供用户反馈意见（原件及复印件）</w:t>
      </w:r>
      <w:r w:rsidRPr="008C1439">
        <w:rPr>
          <w:rFonts w:ascii="宋体" w:cs="宋体"/>
          <w:color w:val="333333"/>
          <w:kern w:val="0"/>
          <w:szCs w:val="21"/>
        </w:rPr>
        <w:br/>
      </w:r>
      <w:r w:rsidRPr="008C1439">
        <w:rPr>
          <w:rFonts w:ascii="宋体" w:hAnsi="宋体" w:cs="宋体" w:hint="eastAsia"/>
          <w:color w:val="333333"/>
          <w:kern w:val="0"/>
          <w:szCs w:val="21"/>
          <w:shd w:val="clear" w:color="auto" w:fill="FFFFFF"/>
        </w:rPr>
        <w:t xml:space="preserve">　　</w:t>
      </w:r>
      <w:r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  <w:t xml:space="preserve"> </w:t>
      </w:r>
      <w:r w:rsidRPr="00130CED"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  <w:t>2</w:t>
      </w:r>
      <w:r w:rsidRPr="00130CE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、自受理</w:t>
      </w:r>
      <w:r w:rsidRPr="00130CED">
        <w:rPr>
          <w:rFonts w:ascii="仿宋" w:eastAsia="仿宋" w:hAnsi="仿宋" w:cs="仿宋" w:hint="eastAsia"/>
          <w:sz w:val="32"/>
          <w:szCs w:val="32"/>
        </w:rPr>
        <w:t>技术论证</w:t>
      </w:r>
      <w:r w:rsidRPr="00130CE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申请之日起</w:t>
      </w:r>
      <w:r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个工作日内</w:t>
      </w:r>
      <w:r w:rsidRPr="00130CE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，</w:t>
      </w:r>
      <w:r w:rsidRPr="00130CED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市城乡建设事务服务中心</w:t>
      </w:r>
      <w:r w:rsidRPr="00130CE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组织</w:t>
      </w:r>
      <w:r w:rsidRPr="00130CED">
        <w:rPr>
          <w:rFonts w:ascii="仿宋" w:eastAsia="仿宋" w:hAnsi="仿宋" w:cs="宋体" w:hint="eastAsia"/>
          <w:kern w:val="0"/>
          <w:sz w:val="32"/>
          <w:szCs w:val="32"/>
        </w:rPr>
        <w:t>沈阳</w:t>
      </w:r>
      <w:r w:rsidRPr="00130CE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市</w:t>
      </w:r>
      <w:r w:rsidRPr="00130CED">
        <w:rPr>
          <w:rFonts w:ascii="仿宋" w:eastAsia="仿宋" w:hAnsi="仿宋" w:cs="仿宋" w:hint="eastAsia"/>
          <w:sz w:val="32"/>
          <w:szCs w:val="32"/>
        </w:rPr>
        <w:t>建筑节能</w:t>
      </w:r>
      <w:r w:rsidRPr="00130CE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专家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将对新技术</w:t>
      </w:r>
      <w:r w:rsidRPr="0082382D">
        <w:rPr>
          <w:rFonts w:ascii="仿宋" w:eastAsia="仿宋" w:hAnsi="仿宋" w:cs="仿宋" w:hint="eastAsia"/>
          <w:sz w:val="32"/>
          <w:szCs w:val="32"/>
        </w:rPr>
        <w:t>、新材料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应用工程和</w:t>
      </w:r>
      <w:r w:rsidRPr="0082382D">
        <w:rPr>
          <w:rFonts w:ascii="仿宋" w:eastAsia="仿宋" w:hAnsi="仿宋" w:cs="仿宋" w:hint="eastAsia"/>
          <w:sz w:val="32"/>
          <w:szCs w:val="32"/>
        </w:rPr>
        <w:t>新材料</w:t>
      </w:r>
      <w:r>
        <w:rPr>
          <w:rFonts w:ascii="仿宋" w:eastAsia="仿宋" w:hAnsi="仿宋" w:cs="仿宋" w:hint="eastAsia"/>
          <w:sz w:val="32"/>
          <w:szCs w:val="32"/>
        </w:rPr>
        <w:t>生产工艺进行实地考察</w:t>
      </w:r>
      <w:r w:rsidRPr="00130CE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。</w:t>
      </w:r>
    </w:p>
    <w:p w:rsidR="00965432" w:rsidRPr="0082382D" w:rsidRDefault="00965432" w:rsidP="001122EB">
      <w:pPr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、考察合格后，</w:t>
      </w:r>
      <w:r w:rsidRPr="00130CED"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  <w:t>5</w:t>
      </w:r>
      <w:r w:rsidRPr="00130CE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个工作日内（不含申报单位自行修改时间），</w:t>
      </w:r>
      <w:r w:rsidRPr="00130CED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市城乡建设事务服务中心</w:t>
      </w:r>
      <w:r w:rsidRPr="00130CE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组织</w:t>
      </w:r>
      <w:r w:rsidRPr="00130CED">
        <w:rPr>
          <w:rFonts w:ascii="仿宋" w:eastAsia="仿宋" w:hAnsi="仿宋" w:cs="宋体" w:hint="eastAsia"/>
          <w:kern w:val="0"/>
          <w:sz w:val="32"/>
          <w:szCs w:val="32"/>
        </w:rPr>
        <w:t>沈阳</w:t>
      </w:r>
      <w:r w:rsidRPr="00130CE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市</w:t>
      </w:r>
      <w:r w:rsidRPr="00130CED">
        <w:rPr>
          <w:rFonts w:ascii="仿宋" w:eastAsia="仿宋" w:hAnsi="仿宋" w:cs="仿宋" w:hint="eastAsia"/>
          <w:sz w:val="32"/>
          <w:szCs w:val="32"/>
        </w:rPr>
        <w:t>建筑节能</w:t>
      </w:r>
      <w:r w:rsidRPr="00130CE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专家完成论证工作。特殊情况需要延长的经批准，可延长</w:t>
      </w:r>
      <w:r w:rsidRPr="00130CED"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  <w:t>10</w:t>
      </w:r>
      <w:r w:rsidRPr="00130CE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个工作日。</w:t>
      </w:r>
      <w:r w:rsidRPr="008C1439">
        <w:rPr>
          <w:rFonts w:ascii="宋体" w:cs="宋体"/>
          <w:color w:val="333333"/>
          <w:kern w:val="0"/>
          <w:szCs w:val="21"/>
        </w:rPr>
        <w:br/>
      </w:r>
      <w:r w:rsidRPr="00130CED">
        <w:rPr>
          <w:rFonts w:ascii="宋体" w:hAnsi="宋体" w:cs="宋体" w:hint="eastAsia"/>
          <w:color w:val="333333"/>
          <w:kern w:val="0"/>
          <w:sz w:val="32"/>
          <w:szCs w:val="32"/>
          <w:shd w:val="clear" w:color="auto" w:fill="FFFFFF"/>
        </w:rPr>
        <w:t xml:space="preserve">　</w:t>
      </w:r>
      <w:r>
        <w:rPr>
          <w:rFonts w:ascii="宋体" w:hAnsi="宋体" w:cs="宋体"/>
          <w:color w:val="333333"/>
          <w:kern w:val="0"/>
          <w:sz w:val="32"/>
          <w:szCs w:val="32"/>
          <w:shd w:val="clear" w:color="auto" w:fill="FFFFFF"/>
        </w:rPr>
        <w:t xml:space="preserve">  </w:t>
      </w:r>
      <w:r>
        <w:rPr>
          <w:rFonts w:ascii="仿宋" w:eastAsia="仿宋" w:hAnsi="仿宋" w:cs="宋体"/>
          <w:bCs/>
          <w:color w:val="333333"/>
          <w:kern w:val="0"/>
          <w:sz w:val="32"/>
          <w:szCs w:val="32"/>
          <w:shd w:val="clear" w:color="auto" w:fill="FFFFFF"/>
        </w:rPr>
        <w:t>4</w:t>
      </w:r>
      <w:r w:rsidRPr="0082382D">
        <w:rPr>
          <w:rFonts w:ascii="仿宋" w:eastAsia="仿宋" w:hAnsi="仿宋" w:cs="宋体" w:hint="eastAsia"/>
          <w:bCs/>
          <w:color w:val="333333"/>
          <w:kern w:val="0"/>
          <w:sz w:val="32"/>
          <w:szCs w:val="32"/>
          <w:shd w:val="clear" w:color="auto" w:fill="FFFFFF"/>
        </w:rPr>
        <w:t>、</w:t>
      </w:r>
      <w:r w:rsidRPr="0082382D">
        <w:rPr>
          <w:rFonts w:ascii="仿宋" w:eastAsia="仿宋" w:hAnsi="仿宋" w:cs="仿宋" w:hint="eastAsia"/>
          <w:sz w:val="32"/>
          <w:szCs w:val="32"/>
        </w:rPr>
        <w:t>建筑节能新技术、新材料</w:t>
      </w:r>
      <w:r w:rsidRPr="0082382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在通过论证之日起</w:t>
      </w:r>
      <w:r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个工作日内，市城乡建设局</w:t>
      </w:r>
      <w:r w:rsidRPr="0082382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应当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对</w:t>
      </w:r>
      <w:r w:rsidRPr="0082382D">
        <w:rPr>
          <w:rFonts w:ascii="仿宋" w:eastAsia="仿宋" w:hAnsi="仿宋" w:cs="仿宋" w:hint="eastAsia"/>
          <w:sz w:val="32"/>
          <w:szCs w:val="32"/>
        </w:rPr>
        <w:t>建筑节能新技术、新材料</w:t>
      </w:r>
      <w:r w:rsidRPr="0082382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名称、申报单位、适用范围、工程建设企业标准备案名称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在市城乡建设局官网</w:t>
      </w:r>
      <w:r w:rsidRPr="0082382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公示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确认</w:t>
      </w:r>
      <w:r w:rsidRPr="0082382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，公示期为</w:t>
      </w:r>
      <w:r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  <w:t>7</w:t>
      </w:r>
      <w:r w:rsidRPr="0082382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日。公示期间无疑义的颁发技术论证证书。证书有效期为两年。</w:t>
      </w:r>
    </w:p>
    <w:p w:rsidR="00965432" w:rsidRDefault="00965432" w:rsidP="0082382D">
      <w:pPr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  <w:t>5</w:t>
      </w:r>
      <w:r w:rsidRPr="0082382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、取得技术论证证书的单位有下列情形之一的，予以收回证书。</w:t>
      </w:r>
      <w:r w:rsidRPr="0082382D">
        <w:rPr>
          <w:rFonts w:ascii="仿宋" w:eastAsia="仿宋" w:hAnsi="仿宋" w:cs="宋体"/>
          <w:color w:val="333333"/>
          <w:kern w:val="0"/>
          <w:sz w:val="32"/>
          <w:szCs w:val="32"/>
        </w:rPr>
        <w:br/>
      </w:r>
      <w:r w:rsidRPr="0082382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 xml:space="preserve">　　（一）国家、行业、地方工程建设标准涵盖新技术内容的；</w:t>
      </w:r>
      <w:r w:rsidRPr="0082382D">
        <w:rPr>
          <w:rFonts w:ascii="仿宋" w:eastAsia="仿宋" w:hAnsi="仿宋" w:cs="宋体"/>
          <w:color w:val="333333"/>
          <w:kern w:val="0"/>
          <w:sz w:val="32"/>
          <w:szCs w:val="32"/>
        </w:rPr>
        <w:br/>
      </w:r>
      <w:r w:rsidRPr="0082382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 xml:space="preserve">　　（二）技术论证证书有效期内转让证书或擅自增加证书技术名称的；</w:t>
      </w:r>
    </w:p>
    <w:p w:rsidR="00965432" w:rsidRDefault="00965432" w:rsidP="0024198F">
      <w:pPr>
        <w:jc w:val="left"/>
        <w:rPr>
          <w:rFonts w:ascii="仿宋" w:eastAsia="仿宋" w:hAnsi="仿宋" w:cs="仿宋"/>
          <w:b/>
          <w:bCs/>
          <w:sz w:val="32"/>
          <w:szCs w:val="32"/>
        </w:rPr>
      </w:pPr>
      <w:r w:rsidRPr="0082382D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 xml:space="preserve">　　（三）工程竣工后未提供完整的竣工验收资料的。</w:t>
      </w:r>
    </w:p>
    <w:p w:rsidR="00965432" w:rsidRDefault="00965432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三、法律责任</w:t>
      </w:r>
    </w:p>
    <w:p w:rsidR="00965432" w:rsidRDefault="00965432" w:rsidP="00134F5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D7599">
        <w:rPr>
          <w:rFonts w:ascii="仿宋" w:eastAsia="仿宋" w:hAnsi="仿宋" w:cs="仿宋" w:hint="eastAsia"/>
          <w:sz w:val="32"/>
          <w:szCs w:val="32"/>
        </w:rPr>
        <w:t>根据</w:t>
      </w:r>
      <w:r w:rsidRPr="008D7599">
        <w:rPr>
          <w:rFonts w:ascii="仿宋" w:eastAsia="仿宋" w:hAnsi="仿宋" w:hint="eastAsia"/>
          <w:sz w:val="32"/>
          <w:szCs w:val="32"/>
        </w:rPr>
        <w:t>《沈阳市民用建筑节能条例》</w:t>
      </w:r>
      <w:r w:rsidRPr="008D7599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第三十八条</w:t>
      </w:r>
      <w:r w:rsidRPr="008D7599"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  <w:t xml:space="preserve"> </w:t>
      </w:r>
      <w:r w:rsidRPr="008D7599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市和区、县</w:t>
      </w:r>
      <w:r w:rsidRPr="008D7599"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  <w:t>(</w:t>
      </w:r>
      <w:r w:rsidRPr="008D7599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市</w:t>
      </w:r>
      <w:r w:rsidRPr="008D7599"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  <w:t>)</w:t>
      </w:r>
      <w:r w:rsidRPr="008D7599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建设行政主管部门以及其他有关部门工作人员滥用职权、徇私舞弊、玩忽职守的，依法给予行政处分</w:t>
      </w:r>
      <w:r w:rsidRPr="008D7599">
        <w:rPr>
          <w:rFonts w:ascii="仿宋" w:eastAsia="仿宋" w:hAnsi="仿宋" w:cs="Arial"/>
          <w:color w:val="333333"/>
          <w:sz w:val="32"/>
          <w:szCs w:val="32"/>
          <w:shd w:val="clear" w:color="auto" w:fill="FFFFFF"/>
        </w:rPr>
        <w:t>;</w:t>
      </w:r>
      <w:r w:rsidRPr="008D7599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构成犯罪的，依法追究刑事责任。</w:t>
      </w:r>
    </w:p>
    <w:sectPr w:rsidR="00965432" w:rsidSect="00806D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1E0BE3"/>
    <w:multiLevelType w:val="singleLevel"/>
    <w:tmpl w:val="951E0BE3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1">
    <w:nsid w:val="C1D2EA2E"/>
    <w:multiLevelType w:val="singleLevel"/>
    <w:tmpl w:val="C1D2EA2E"/>
    <w:lvl w:ilvl="0">
      <w:start w:val="3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B2F4C17"/>
    <w:rsid w:val="00106EC2"/>
    <w:rsid w:val="001122EB"/>
    <w:rsid w:val="00130CED"/>
    <w:rsid w:val="00134F5E"/>
    <w:rsid w:val="00186681"/>
    <w:rsid w:val="001B2786"/>
    <w:rsid w:val="001B74EF"/>
    <w:rsid w:val="001C1535"/>
    <w:rsid w:val="001D7A05"/>
    <w:rsid w:val="00224E54"/>
    <w:rsid w:val="0024198F"/>
    <w:rsid w:val="002C6CD0"/>
    <w:rsid w:val="00312CDA"/>
    <w:rsid w:val="00456D19"/>
    <w:rsid w:val="004606F0"/>
    <w:rsid w:val="004F5F91"/>
    <w:rsid w:val="005C01B3"/>
    <w:rsid w:val="005F0E49"/>
    <w:rsid w:val="00672C52"/>
    <w:rsid w:val="006F0EE1"/>
    <w:rsid w:val="00720BE9"/>
    <w:rsid w:val="007907BF"/>
    <w:rsid w:val="007A1670"/>
    <w:rsid w:val="007F5C43"/>
    <w:rsid w:val="00806DDF"/>
    <w:rsid w:val="0082382D"/>
    <w:rsid w:val="008C1439"/>
    <w:rsid w:val="008D349E"/>
    <w:rsid w:val="008D7599"/>
    <w:rsid w:val="00965432"/>
    <w:rsid w:val="00A122BC"/>
    <w:rsid w:val="00A15E67"/>
    <w:rsid w:val="00A3418F"/>
    <w:rsid w:val="00A44F76"/>
    <w:rsid w:val="00A95DED"/>
    <w:rsid w:val="00B10DFB"/>
    <w:rsid w:val="00B64332"/>
    <w:rsid w:val="00BD28AD"/>
    <w:rsid w:val="00BD3A89"/>
    <w:rsid w:val="00BE2C79"/>
    <w:rsid w:val="00C119A2"/>
    <w:rsid w:val="00C828F1"/>
    <w:rsid w:val="00C95D77"/>
    <w:rsid w:val="00CF62C9"/>
    <w:rsid w:val="00DC33AF"/>
    <w:rsid w:val="00E33BD0"/>
    <w:rsid w:val="00E40CCA"/>
    <w:rsid w:val="00F33921"/>
    <w:rsid w:val="00F728B8"/>
    <w:rsid w:val="00FB2DFD"/>
    <w:rsid w:val="29F31AF6"/>
    <w:rsid w:val="46DA5FAA"/>
    <w:rsid w:val="4BFE0EB6"/>
    <w:rsid w:val="54DC6A0A"/>
    <w:rsid w:val="5B2F4C17"/>
    <w:rsid w:val="602171A5"/>
    <w:rsid w:val="708F18E3"/>
    <w:rsid w:val="7FAC7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DF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F5F9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01B3"/>
    <w:rPr>
      <w:rFonts w:ascii="Calibri" w:hAnsi="Calibri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110.com/ask/browse-c7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150</Words>
  <Characters>858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安全站行政检查工作制度</dc:title>
  <dc:subject/>
  <dc:creator>洪小胖</dc:creator>
  <cp:keywords/>
  <dc:description/>
  <cp:lastModifiedBy>lenovo</cp:lastModifiedBy>
  <cp:revision>2</cp:revision>
  <cp:lastPrinted>2020-09-14T06:13:00Z</cp:lastPrinted>
  <dcterms:created xsi:type="dcterms:W3CDTF">2020-12-30T01:48:00Z</dcterms:created>
  <dcterms:modified xsi:type="dcterms:W3CDTF">2020-12-30T01:48:00Z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