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C56" w:rsidRDefault="00BC0C56">
      <w:pPr>
        <w:jc w:val="center"/>
        <w:rPr>
          <w:b/>
          <w:bCs/>
          <w:sz w:val="44"/>
          <w:szCs w:val="44"/>
        </w:rPr>
      </w:pPr>
      <w:r>
        <w:rPr>
          <w:rFonts w:hint="eastAsia"/>
          <w:b/>
          <w:bCs/>
          <w:sz w:val="44"/>
          <w:szCs w:val="44"/>
        </w:rPr>
        <w:t>节能部行政检查工作制度</w:t>
      </w:r>
    </w:p>
    <w:p w:rsidR="00BC0C56" w:rsidRDefault="00BC0C56">
      <w:pPr>
        <w:jc w:val="center"/>
        <w:rPr>
          <w:sz w:val="44"/>
          <w:szCs w:val="44"/>
        </w:rPr>
      </w:pPr>
    </w:p>
    <w:p w:rsidR="00BC0C56" w:rsidRDefault="00BC0C56">
      <w:pPr>
        <w:numPr>
          <w:ilvl w:val="0"/>
          <w:numId w:val="1"/>
        </w:numPr>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行政检查法律依据</w:t>
      </w:r>
    </w:p>
    <w:p w:rsidR="00BC0C56" w:rsidRDefault="00BC0C56" w:rsidP="00DC33AF">
      <w:pPr>
        <w:ind w:firstLineChars="200" w:firstLine="640"/>
        <w:jc w:val="left"/>
        <w:rPr>
          <w:rFonts w:ascii="仿宋" w:eastAsia="仿宋" w:hAnsi="仿宋" w:cs="仿宋"/>
          <w:sz w:val="32"/>
          <w:szCs w:val="32"/>
        </w:rPr>
      </w:pPr>
      <w:r w:rsidRPr="00DC33AF">
        <w:rPr>
          <w:rFonts w:ascii="仿宋" w:eastAsia="仿宋" w:hAnsi="仿宋" w:cs="仿宋" w:hint="eastAsia"/>
          <w:sz w:val="32"/>
          <w:szCs w:val="32"/>
        </w:rPr>
        <w:t>根据</w:t>
      </w:r>
      <w:r w:rsidRPr="00DC33AF">
        <w:rPr>
          <w:rFonts w:ascii="仿宋" w:eastAsia="仿宋" w:hAnsi="仿宋" w:hint="eastAsia"/>
          <w:sz w:val="32"/>
          <w:szCs w:val="32"/>
        </w:rPr>
        <w:t>《民用建筑节能条例》、《沈阳市民用建筑节能条例》、《辽宁省新型墙体材料开发应用管理规定》、《辽宁省发展散装水泥管理规定》和《沈阳市建筑节能新型墙体材料应用管理办法》等规定对沈阳市建设工程依法开展建筑节能、新型墙体材料应用及发展散装水泥</w:t>
      </w:r>
      <w:r>
        <w:rPr>
          <w:rFonts w:ascii="仿宋" w:eastAsia="仿宋" w:hAnsi="仿宋" w:cs="仿宋" w:hint="eastAsia"/>
          <w:sz w:val="32"/>
          <w:szCs w:val="32"/>
        </w:rPr>
        <w:t>行政执法检查工作。</w:t>
      </w:r>
    </w:p>
    <w:p w:rsidR="00BC0C56" w:rsidRDefault="00BC0C56">
      <w:pPr>
        <w:numPr>
          <w:ilvl w:val="0"/>
          <w:numId w:val="1"/>
        </w:numPr>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各科室职责分工</w:t>
      </w:r>
    </w:p>
    <w:p w:rsidR="00BC0C56" w:rsidRPr="008D7599" w:rsidRDefault="00BC0C56">
      <w:pPr>
        <w:ind w:firstLineChars="200" w:firstLine="643"/>
        <w:jc w:val="left"/>
        <w:rPr>
          <w:rFonts w:ascii="仿宋" w:eastAsia="仿宋" w:hAnsi="仿宋" w:cs="仿宋"/>
          <w:sz w:val="32"/>
          <w:szCs w:val="32"/>
        </w:rPr>
      </w:pPr>
      <w:r w:rsidRPr="008D7599">
        <w:rPr>
          <w:rFonts w:ascii="仿宋" w:eastAsia="仿宋" w:hAnsi="仿宋" w:cs="仿宋" w:hint="eastAsia"/>
          <w:b/>
          <w:bCs/>
          <w:sz w:val="32"/>
          <w:szCs w:val="32"/>
        </w:rPr>
        <w:t>（一）办公室。</w:t>
      </w:r>
      <w:r w:rsidRPr="008D7599">
        <w:rPr>
          <w:rFonts w:ascii="仿宋" w:eastAsia="仿宋" w:hAnsi="仿宋" w:cs="仿宋" w:hint="eastAsia"/>
          <w:sz w:val="32"/>
          <w:szCs w:val="32"/>
        </w:rPr>
        <w:t>主要负责按照检查计划在建设工程管理系统项目库中随机抽选被检查项目，随机抽选节能部行政检查人员，下发行政检查任务，归档行政检查卷。</w:t>
      </w:r>
    </w:p>
    <w:p w:rsidR="00BC0C56" w:rsidRDefault="00BC0C56">
      <w:pPr>
        <w:ind w:firstLine="640"/>
        <w:jc w:val="left"/>
        <w:rPr>
          <w:rFonts w:ascii="仿宋" w:eastAsia="仿宋" w:hAnsi="仿宋" w:cs="仿宋"/>
          <w:sz w:val="32"/>
          <w:szCs w:val="32"/>
        </w:rPr>
      </w:pPr>
      <w:r>
        <w:rPr>
          <w:rFonts w:ascii="仿宋" w:eastAsia="仿宋" w:hAnsi="仿宋" w:cs="仿宋" w:hint="eastAsia"/>
          <w:b/>
          <w:bCs/>
          <w:sz w:val="32"/>
          <w:szCs w:val="32"/>
        </w:rPr>
        <w:t>（二）检查科。</w:t>
      </w:r>
      <w:r>
        <w:rPr>
          <w:rFonts w:ascii="仿宋" w:eastAsia="仿宋" w:hAnsi="仿宋" w:cs="仿宋" w:hint="eastAsia"/>
          <w:sz w:val="32"/>
          <w:szCs w:val="32"/>
        </w:rPr>
        <w:t>按照行政检查流程依法开展行政检查，完成检查科下发的行政检查任务，依法对违法单位进行行政检查，制作行政检查卷。</w:t>
      </w:r>
    </w:p>
    <w:p w:rsidR="00BC0C56" w:rsidRDefault="00BC0C56">
      <w:pPr>
        <w:ind w:firstLine="640"/>
        <w:jc w:val="left"/>
        <w:rPr>
          <w:rFonts w:ascii="仿宋" w:eastAsia="仿宋" w:hAnsi="仿宋" w:cs="仿宋"/>
          <w:b/>
          <w:bCs/>
          <w:sz w:val="32"/>
          <w:szCs w:val="32"/>
        </w:rPr>
      </w:pPr>
      <w:r>
        <w:rPr>
          <w:rFonts w:ascii="仿宋" w:eastAsia="仿宋" w:hAnsi="仿宋" w:cs="仿宋" w:hint="eastAsia"/>
          <w:b/>
          <w:bCs/>
          <w:sz w:val="32"/>
          <w:szCs w:val="32"/>
        </w:rPr>
        <w:t>三、行政检查程序</w:t>
      </w:r>
    </w:p>
    <w:p w:rsidR="00BC0C56" w:rsidRDefault="00BC0C56">
      <w:pPr>
        <w:ind w:firstLine="640"/>
        <w:jc w:val="left"/>
        <w:rPr>
          <w:rFonts w:ascii="仿宋" w:eastAsia="仿宋" w:hAnsi="仿宋" w:cs="仿宋"/>
          <w:b/>
          <w:bCs/>
          <w:sz w:val="32"/>
          <w:szCs w:val="32"/>
        </w:rPr>
      </w:pPr>
      <w:r>
        <w:rPr>
          <w:rFonts w:ascii="仿宋" w:eastAsia="仿宋" w:hAnsi="仿宋" w:cs="仿宋" w:hint="eastAsia"/>
          <w:b/>
          <w:bCs/>
          <w:sz w:val="32"/>
          <w:szCs w:val="32"/>
        </w:rPr>
        <w:t>（一）执法检查计划制定阶段</w:t>
      </w:r>
    </w:p>
    <w:p w:rsidR="00BC0C56" w:rsidRPr="001C1535" w:rsidRDefault="00BC0C56">
      <w:pPr>
        <w:ind w:firstLine="640"/>
        <w:jc w:val="left"/>
        <w:rPr>
          <w:rFonts w:ascii="仿宋" w:eastAsia="仿宋" w:hAnsi="仿宋" w:cs="仿宋"/>
          <w:sz w:val="32"/>
          <w:szCs w:val="32"/>
        </w:rPr>
      </w:pPr>
      <w:r w:rsidRPr="001C1535">
        <w:rPr>
          <w:rFonts w:ascii="仿宋" w:eastAsia="仿宋" w:hAnsi="仿宋" w:cs="仿宋"/>
          <w:sz w:val="32"/>
          <w:szCs w:val="32"/>
        </w:rPr>
        <w:t>1</w:t>
      </w:r>
      <w:r w:rsidRPr="001C1535">
        <w:rPr>
          <w:rFonts w:ascii="仿宋" w:eastAsia="仿宋" w:hAnsi="仿宋" w:cs="仿宋" w:hint="eastAsia"/>
          <w:sz w:val="32"/>
          <w:szCs w:val="32"/>
        </w:rPr>
        <w:t>、</w:t>
      </w:r>
      <w:r w:rsidRPr="001C1535">
        <w:rPr>
          <w:rFonts w:ascii="仿宋" w:eastAsia="仿宋" w:hAnsi="仿宋" w:cs="仿宋" w:hint="eastAsia"/>
          <w:b/>
          <w:bCs/>
          <w:sz w:val="32"/>
          <w:szCs w:val="32"/>
        </w:rPr>
        <w:t>办公室</w:t>
      </w:r>
      <w:r w:rsidRPr="001C1535">
        <w:rPr>
          <w:rFonts w:ascii="仿宋" w:eastAsia="仿宋" w:hAnsi="仿宋" w:cs="仿宋" w:hint="eastAsia"/>
          <w:sz w:val="32"/>
          <w:szCs w:val="32"/>
        </w:rPr>
        <w:t>根据建设安全日常检查任务完成量的要求，在建设工程管理系统项目库中随机抽选项目作为行政检查对象，其他任务来源还包括上级交办、投诉举报等。</w:t>
      </w:r>
    </w:p>
    <w:p w:rsidR="00BC0C56" w:rsidRDefault="00BC0C56">
      <w:pPr>
        <w:ind w:firstLine="640"/>
        <w:jc w:val="left"/>
        <w:rPr>
          <w:rFonts w:ascii="仿宋" w:eastAsia="仿宋" w:hAnsi="仿宋" w:cs="仿宋"/>
          <w:sz w:val="32"/>
          <w:szCs w:val="32"/>
        </w:rPr>
      </w:pPr>
      <w:r>
        <w:rPr>
          <w:rFonts w:ascii="仿宋" w:eastAsia="仿宋" w:hAnsi="仿宋" w:cs="仿宋"/>
          <w:sz w:val="32"/>
          <w:szCs w:val="32"/>
        </w:rPr>
        <w:t>2</w:t>
      </w:r>
      <w:r>
        <w:rPr>
          <w:rFonts w:ascii="仿宋" w:eastAsia="仿宋" w:hAnsi="仿宋" w:cs="仿宋" w:hint="eastAsia"/>
          <w:sz w:val="32"/>
          <w:szCs w:val="32"/>
        </w:rPr>
        <w:t>、</w:t>
      </w:r>
      <w:r>
        <w:rPr>
          <w:rFonts w:ascii="仿宋" w:eastAsia="仿宋" w:hAnsi="仿宋" w:cs="仿宋" w:hint="eastAsia"/>
          <w:b/>
          <w:bCs/>
          <w:sz w:val="32"/>
          <w:szCs w:val="32"/>
        </w:rPr>
        <w:t>办公室</w:t>
      </w:r>
      <w:r>
        <w:rPr>
          <w:rFonts w:ascii="仿宋" w:eastAsia="仿宋" w:hAnsi="仿宋" w:cs="仿宋" w:hint="eastAsia"/>
          <w:sz w:val="32"/>
          <w:szCs w:val="32"/>
        </w:rPr>
        <w:t>根据检查需要在节能部中抽选行政执法人员组成临时行政检查组，临时行政检查组人员不少于</w:t>
      </w:r>
      <w:r>
        <w:rPr>
          <w:rFonts w:ascii="仿宋" w:eastAsia="仿宋" w:hAnsi="仿宋" w:cs="仿宋"/>
          <w:sz w:val="32"/>
          <w:szCs w:val="32"/>
        </w:rPr>
        <w:t>2</w:t>
      </w:r>
      <w:r>
        <w:rPr>
          <w:rFonts w:ascii="仿宋" w:eastAsia="仿宋" w:hAnsi="仿宋" w:cs="仿宋" w:hint="eastAsia"/>
          <w:sz w:val="32"/>
          <w:szCs w:val="32"/>
        </w:rPr>
        <w:t>人。</w:t>
      </w:r>
    </w:p>
    <w:p w:rsidR="00BC0C56" w:rsidRDefault="00BC0C56">
      <w:pPr>
        <w:ind w:firstLine="640"/>
        <w:jc w:val="left"/>
        <w:rPr>
          <w:rFonts w:ascii="仿宋" w:eastAsia="仿宋" w:hAnsi="仿宋" w:cs="仿宋"/>
          <w:sz w:val="32"/>
          <w:szCs w:val="32"/>
        </w:rPr>
      </w:pPr>
      <w:r>
        <w:rPr>
          <w:rFonts w:ascii="仿宋" w:eastAsia="仿宋" w:hAnsi="仿宋" w:cs="仿宋"/>
          <w:sz w:val="32"/>
          <w:szCs w:val="32"/>
        </w:rPr>
        <w:t>3</w:t>
      </w:r>
      <w:r>
        <w:rPr>
          <w:rFonts w:ascii="仿宋" w:eastAsia="仿宋" w:hAnsi="仿宋" w:cs="仿宋" w:hint="eastAsia"/>
          <w:sz w:val="32"/>
          <w:szCs w:val="32"/>
        </w:rPr>
        <w:t>、</w:t>
      </w:r>
      <w:r>
        <w:rPr>
          <w:rFonts w:ascii="仿宋" w:eastAsia="仿宋" w:hAnsi="仿宋" w:cs="仿宋" w:hint="eastAsia"/>
          <w:b/>
          <w:bCs/>
          <w:sz w:val="32"/>
          <w:szCs w:val="32"/>
        </w:rPr>
        <w:t>办公室</w:t>
      </w:r>
      <w:r>
        <w:rPr>
          <w:rFonts w:ascii="仿宋" w:eastAsia="仿宋" w:hAnsi="仿宋" w:cs="仿宋" w:hint="eastAsia"/>
          <w:sz w:val="32"/>
          <w:szCs w:val="32"/>
        </w:rPr>
        <w:t>将行政检查计划下发给临时行政检查组，并由临时检查组填写行政检查装备申领单，申领装备包含执法车辆、影像记录设备及行政执法文书等。</w:t>
      </w:r>
    </w:p>
    <w:p w:rsidR="00BC0C56" w:rsidRDefault="00BC0C56">
      <w:pPr>
        <w:ind w:firstLine="640"/>
        <w:jc w:val="left"/>
        <w:rPr>
          <w:rFonts w:ascii="仿宋" w:eastAsia="仿宋" w:hAnsi="仿宋" w:cs="仿宋"/>
          <w:sz w:val="32"/>
          <w:szCs w:val="32"/>
        </w:rPr>
      </w:pPr>
      <w:r>
        <w:rPr>
          <w:rFonts w:ascii="仿宋" w:eastAsia="仿宋" w:hAnsi="仿宋" w:cs="仿宋"/>
          <w:sz w:val="32"/>
          <w:szCs w:val="32"/>
        </w:rPr>
        <w:t>4</w:t>
      </w:r>
      <w:r>
        <w:rPr>
          <w:rFonts w:ascii="仿宋" w:eastAsia="仿宋" w:hAnsi="仿宋" w:cs="仿宋" w:hint="eastAsia"/>
          <w:sz w:val="32"/>
          <w:szCs w:val="32"/>
        </w:rPr>
        <w:t>、临时行政检查组开展行政检查前向站领导提交《行政执法检查报告单》，经分管副部长、部长签字批准后方可开展行政检查。</w:t>
      </w:r>
    </w:p>
    <w:p w:rsidR="00BC0C56" w:rsidRDefault="00BC0C56">
      <w:pPr>
        <w:ind w:firstLine="640"/>
        <w:jc w:val="left"/>
        <w:rPr>
          <w:rFonts w:ascii="仿宋" w:eastAsia="仿宋" w:hAnsi="仿宋" w:cs="仿宋"/>
          <w:sz w:val="32"/>
          <w:szCs w:val="32"/>
        </w:rPr>
      </w:pPr>
      <w:r>
        <w:rPr>
          <w:rFonts w:ascii="仿宋" w:eastAsia="仿宋" w:hAnsi="仿宋" w:cs="仿宋" w:hint="eastAsia"/>
          <w:sz w:val="32"/>
          <w:szCs w:val="32"/>
        </w:rPr>
        <w:t>完成时限：</w:t>
      </w:r>
      <w:r>
        <w:rPr>
          <w:rFonts w:ascii="仿宋" w:eastAsia="仿宋" w:hAnsi="仿宋" w:cs="仿宋"/>
          <w:sz w:val="32"/>
          <w:szCs w:val="32"/>
        </w:rPr>
        <w:t>1</w:t>
      </w:r>
      <w:r>
        <w:rPr>
          <w:rFonts w:ascii="仿宋" w:eastAsia="仿宋" w:hAnsi="仿宋" w:cs="仿宋" w:hint="eastAsia"/>
          <w:sz w:val="32"/>
          <w:szCs w:val="32"/>
        </w:rPr>
        <w:t>日内完成。</w:t>
      </w:r>
    </w:p>
    <w:p w:rsidR="00BC0C56" w:rsidRDefault="00BC0C56">
      <w:pPr>
        <w:ind w:firstLine="640"/>
        <w:jc w:val="left"/>
        <w:rPr>
          <w:rFonts w:ascii="仿宋" w:eastAsia="仿宋" w:hAnsi="仿宋" w:cs="仿宋"/>
          <w:sz w:val="32"/>
          <w:szCs w:val="32"/>
        </w:rPr>
      </w:pPr>
      <w:r>
        <w:rPr>
          <w:rFonts w:ascii="仿宋" w:eastAsia="仿宋" w:hAnsi="仿宋" w:cs="仿宋" w:hint="eastAsia"/>
          <w:b/>
          <w:bCs/>
          <w:sz w:val="32"/>
          <w:szCs w:val="32"/>
        </w:rPr>
        <w:t>（二）现场行政检查阶段</w:t>
      </w:r>
    </w:p>
    <w:p w:rsidR="00BC0C56" w:rsidRDefault="00BC0C56">
      <w:pPr>
        <w:ind w:firstLine="640"/>
        <w:jc w:val="left"/>
        <w:rPr>
          <w:rFonts w:ascii="仿宋" w:eastAsia="仿宋" w:hAnsi="仿宋" w:cs="仿宋"/>
          <w:sz w:val="32"/>
          <w:szCs w:val="32"/>
        </w:rPr>
      </w:pPr>
      <w:r>
        <w:rPr>
          <w:rFonts w:ascii="仿宋" w:eastAsia="仿宋" w:hAnsi="仿宋" w:cs="仿宋"/>
          <w:sz w:val="32"/>
          <w:szCs w:val="32"/>
        </w:rPr>
        <w:t>1</w:t>
      </w:r>
      <w:r>
        <w:rPr>
          <w:rFonts w:ascii="仿宋" w:eastAsia="仿宋" w:hAnsi="仿宋" w:cs="仿宋" w:hint="eastAsia"/>
          <w:sz w:val="32"/>
          <w:szCs w:val="32"/>
        </w:rPr>
        <w:t>、进入被检查项目前打开行政执法记录仪，向被检查项目相关负责人出示行政检查人员执法证件及检查通知单。</w:t>
      </w:r>
    </w:p>
    <w:p w:rsidR="00BC0C56" w:rsidRPr="00DC33AF" w:rsidRDefault="00BC0C56">
      <w:pPr>
        <w:ind w:firstLine="640"/>
        <w:jc w:val="left"/>
        <w:rPr>
          <w:rFonts w:ascii="仿宋" w:eastAsia="仿宋" w:hAnsi="仿宋" w:cs="仿宋"/>
          <w:sz w:val="32"/>
          <w:szCs w:val="32"/>
        </w:rPr>
      </w:pPr>
      <w:r w:rsidRPr="00DC33AF">
        <w:rPr>
          <w:rFonts w:ascii="仿宋" w:eastAsia="仿宋" w:hAnsi="仿宋" w:cs="仿宋"/>
          <w:sz w:val="32"/>
          <w:szCs w:val="32"/>
        </w:rPr>
        <w:t>2</w:t>
      </w:r>
      <w:r w:rsidRPr="00DC33AF">
        <w:rPr>
          <w:rFonts w:ascii="仿宋" w:eastAsia="仿宋" w:hAnsi="仿宋" w:cs="仿宋" w:hint="eastAsia"/>
          <w:sz w:val="32"/>
          <w:szCs w:val="32"/>
        </w:rPr>
        <w:t>、根据</w:t>
      </w:r>
      <w:r w:rsidRPr="00DC33AF">
        <w:rPr>
          <w:rFonts w:ascii="仿宋" w:eastAsia="仿宋" w:hAnsi="仿宋" w:hint="eastAsia"/>
          <w:sz w:val="32"/>
          <w:szCs w:val="32"/>
        </w:rPr>
        <w:t>《民用建筑节能条例》、《沈阳市民用建筑节能条例》、《辽宁省新型墙体材料开发应用管理规定》、《辽宁省发展散装水泥管理规定》和《沈阳市建筑节能新型墙体材料应用管理办法》等</w:t>
      </w:r>
      <w:r>
        <w:rPr>
          <w:rFonts w:ascii="仿宋" w:eastAsia="仿宋" w:hAnsi="仿宋" w:hint="eastAsia"/>
          <w:sz w:val="32"/>
          <w:szCs w:val="32"/>
        </w:rPr>
        <w:t>法规</w:t>
      </w:r>
      <w:r w:rsidRPr="00DC33AF">
        <w:rPr>
          <w:rFonts w:ascii="仿宋" w:eastAsia="仿宋" w:hAnsi="仿宋" w:cs="仿宋" w:hint="eastAsia"/>
          <w:sz w:val="32"/>
          <w:szCs w:val="32"/>
        </w:rPr>
        <w:t>，结合项目进度和临时行政检查组专业能力，对建设</w:t>
      </w:r>
      <w:r>
        <w:rPr>
          <w:rFonts w:ascii="仿宋" w:eastAsia="仿宋" w:hAnsi="仿宋" w:cs="仿宋" w:hint="eastAsia"/>
          <w:sz w:val="32"/>
          <w:szCs w:val="32"/>
        </w:rPr>
        <w:t>工程</w:t>
      </w:r>
      <w:r w:rsidRPr="00DC33AF">
        <w:rPr>
          <w:rFonts w:ascii="仿宋" w:eastAsia="仿宋" w:hAnsi="仿宋" w:cs="仿宋" w:hint="eastAsia"/>
          <w:sz w:val="32"/>
          <w:szCs w:val="32"/>
        </w:rPr>
        <w:t>施工现场开展</w:t>
      </w:r>
      <w:r w:rsidRPr="00DC33AF">
        <w:rPr>
          <w:rFonts w:ascii="仿宋" w:eastAsia="仿宋" w:hAnsi="仿宋" w:hint="eastAsia"/>
          <w:sz w:val="32"/>
          <w:szCs w:val="32"/>
        </w:rPr>
        <w:t>建筑节能、新型墙体材料应用及发展散装水泥</w:t>
      </w:r>
      <w:r w:rsidRPr="00DC33AF">
        <w:rPr>
          <w:rFonts w:ascii="仿宋" w:eastAsia="仿宋" w:hAnsi="仿宋" w:cs="仿宋" w:hint="eastAsia"/>
          <w:sz w:val="32"/>
          <w:szCs w:val="32"/>
        </w:rPr>
        <w:t>等项目抽查，并做好行政检查记录。（行政检查只对实际抽查点位负责）</w:t>
      </w:r>
    </w:p>
    <w:p w:rsidR="00BC0C56" w:rsidRPr="001C1535" w:rsidRDefault="00BC0C56">
      <w:pPr>
        <w:ind w:firstLine="640"/>
        <w:jc w:val="left"/>
        <w:rPr>
          <w:rFonts w:ascii="仿宋" w:eastAsia="仿宋" w:hAnsi="仿宋" w:cs="仿宋"/>
          <w:sz w:val="32"/>
          <w:szCs w:val="32"/>
        </w:rPr>
      </w:pPr>
      <w:r w:rsidRPr="001C1535">
        <w:rPr>
          <w:rFonts w:ascii="仿宋" w:eastAsia="仿宋" w:hAnsi="仿宋" w:cs="仿宋"/>
          <w:sz w:val="32"/>
          <w:szCs w:val="32"/>
        </w:rPr>
        <w:t>3</w:t>
      </w:r>
      <w:r w:rsidRPr="001C1535">
        <w:rPr>
          <w:rFonts w:ascii="仿宋" w:eastAsia="仿宋" w:hAnsi="仿宋" w:cs="仿宋" w:hint="eastAsia"/>
          <w:sz w:val="32"/>
          <w:szCs w:val="32"/>
        </w:rPr>
        <w:t>、未发现</w:t>
      </w:r>
      <w:r>
        <w:rPr>
          <w:rFonts w:ascii="仿宋" w:eastAsia="仿宋" w:hAnsi="仿宋" w:cs="仿宋" w:hint="eastAsia"/>
          <w:sz w:val="32"/>
          <w:szCs w:val="32"/>
        </w:rPr>
        <w:t>问题或发现问题能够立即整改的，临时行政检查组应做好检查记录；发现</w:t>
      </w:r>
      <w:r w:rsidRPr="001C1535">
        <w:rPr>
          <w:rFonts w:ascii="仿宋" w:eastAsia="仿宋" w:hAnsi="仿宋" w:cs="仿宋" w:hint="eastAsia"/>
          <w:sz w:val="32"/>
          <w:szCs w:val="32"/>
        </w:rPr>
        <w:t>问题不能立即整改的，应结合整改难度责令责任单位限期整改（整改期限一般为</w:t>
      </w:r>
      <w:r w:rsidRPr="001C1535">
        <w:rPr>
          <w:rFonts w:ascii="仿宋" w:eastAsia="仿宋" w:hAnsi="仿宋" w:cs="仿宋"/>
          <w:sz w:val="32"/>
          <w:szCs w:val="32"/>
        </w:rPr>
        <w:t>1-7</w:t>
      </w:r>
      <w:r w:rsidRPr="001C1535">
        <w:rPr>
          <w:rFonts w:ascii="仿宋" w:eastAsia="仿宋" w:hAnsi="仿宋" w:cs="仿宋" w:hint="eastAsia"/>
          <w:sz w:val="32"/>
          <w:szCs w:val="32"/>
        </w:rPr>
        <w:t>日），存在问题涉嫌违法的</w:t>
      </w:r>
      <w:r>
        <w:rPr>
          <w:rFonts w:ascii="仿宋" w:eastAsia="仿宋" w:hAnsi="仿宋" w:cs="仿宋" w:hint="eastAsia"/>
          <w:sz w:val="32"/>
          <w:szCs w:val="32"/>
        </w:rPr>
        <w:t>，</w:t>
      </w:r>
      <w:r w:rsidRPr="001C1535">
        <w:rPr>
          <w:rFonts w:ascii="仿宋" w:eastAsia="仿宋" w:hAnsi="仿宋" w:cs="仿宋" w:hint="eastAsia"/>
          <w:sz w:val="32"/>
          <w:szCs w:val="32"/>
        </w:rPr>
        <w:t>应</w:t>
      </w:r>
      <w:r>
        <w:rPr>
          <w:rFonts w:ascii="仿宋" w:eastAsia="仿宋" w:hAnsi="仿宋" w:cs="仿宋" w:hint="eastAsia"/>
          <w:sz w:val="32"/>
          <w:szCs w:val="32"/>
        </w:rPr>
        <w:t>报市相关执法部门</w:t>
      </w:r>
      <w:r w:rsidRPr="001C1535">
        <w:rPr>
          <w:rFonts w:ascii="仿宋" w:eastAsia="仿宋" w:hAnsi="仿宋" w:cs="仿宋" w:hint="eastAsia"/>
          <w:sz w:val="32"/>
          <w:szCs w:val="32"/>
        </w:rPr>
        <w:t>依法进行行政处罚。</w:t>
      </w:r>
    </w:p>
    <w:p w:rsidR="00BC0C56" w:rsidRDefault="00BC0C56">
      <w:pPr>
        <w:ind w:firstLine="640"/>
        <w:jc w:val="left"/>
        <w:rPr>
          <w:rFonts w:ascii="仿宋" w:eastAsia="仿宋" w:hAnsi="仿宋" w:cs="仿宋"/>
          <w:sz w:val="32"/>
          <w:szCs w:val="32"/>
        </w:rPr>
      </w:pPr>
      <w:r>
        <w:rPr>
          <w:rFonts w:ascii="仿宋" w:eastAsia="仿宋" w:hAnsi="仿宋" w:cs="仿宋"/>
          <w:sz w:val="32"/>
          <w:szCs w:val="32"/>
        </w:rPr>
        <w:t>4</w:t>
      </w:r>
      <w:r>
        <w:rPr>
          <w:rFonts w:ascii="仿宋" w:eastAsia="仿宋" w:hAnsi="仿宋" w:cs="仿宋" w:hint="eastAsia"/>
          <w:sz w:val="32"/>
          <w:szCs w:val="32"/>
        </w:rPr>
        <w:t>、临时检查组在接到责任单位提交的整改回复或整改期限届满后</w:t>
      </w:r>
      <w:r>
        <w:rPr>
          <w:rFonts w:ascii="仿宋" w:eastAsia="仿宋" w:hAnsi="仿宋" w:cs="仿宋"/>
          <w:sz w:val="32"/>
          <w:szCs w:val="32"/>
        </w:rPr>
        <w:t>10</w:t>
      </w:r>
      <w:r>
        <w:rPr>
          <w:rFonts w:ascii="仿宋" w:eastAsia="仿宋" w:hAnsi="仿宋" w:cs="仿宋" w:hint="eastAsia"/>
          <w:sz w:val="32"/>
          <w:szCs w:val="32"/>
        </w:rPr>
        <w:t>日内，对项目整改情况进行复查，复查合格的应做好复查记录，复查不合格的应要求责任单位继续整改，存在问题涉嫌违法的，应报市相关执法部门依法进行行政处罚。</w:t>
      </w:r>
    </w:p>
    <w:p w:rsidR="00BC0C56" w:rsidRDefault="00BC0C56">
      <w:pPr>
        <w:ind w:firstLine="640"/>
        <w:jc w:val="left"/>
        <w:rPr>
          <w:rFonts w:ascii="仿宋" w:eastAsia="仿宋" w:hAnsi="仿宋" w:cs="仿宋"/>
          <w:sz w:val="32"/>
          <w:szCs w:val="32"/>
        </w:rPr>
      </w:pPr>
      <w:r>
        <w:rPr>
          <w:rFonts w:ascii="仿宋" w:eastAsia="仿宋" w:hAnsi="仿宋" w:cs="仿宋" w:hint="eastAsia"/>
          <w:sz w:val="32"/>
          <w:szCs w:val="32"/>
        </w:rPr>
        <w:t>完成时限：行政检查</w:t>
      </w:r>
      <w:r>
        <w:rPr>
          <w:rFonts w:ascii="仿宋" w:eastAsia="仿宋" w:hAnsi="仿宋" w:cs="仿宋"/>
          <w:sz w:val="32"/>
          <w:szCs w:val="32"/>
        </w:rPr>
        <w:t>1</w:t>
      </w:r>
      <w:r>
        <w:rPr>
          <w:rFonts w:ascii="仿宋" w:eastAsia="仿宋" w:hAnsi="仿宋" w:cs="仿宋" w:hint="eastAsia"/>
          <w:sz w:val="32"/>
          <w:szCs w:val="32"/>
        </w:rPr>
        <w:t>日内完成</w:t>
      </w:r>
      <w:bookmarkStart w:id="0" w:name="_GoBack"/>
      <w:bookmarkEnd w:id="0"/>
      <w:r>
        <w:rPr>
          <w:rFonts w:ascii="仿宋" w:eastAsia="仿宋" w:hAnsi="仿宋" w:cs="仿宋" w:hint="eastAsia"/>
          <w:sz w:val="32"/>
          <w:szCs w:val="32"/>
        </w:rPr>
        <w:t>；复查在接到责任单位提交的整改回复或整改期限届满后</w:t>
      </w:r>
      <w:r>
        <w:rPr>
          <w:rFonts w:ascii="仿宋" w:eastAsia="仿宋" w:hAnsi="仿宋" w:cs="仿宋"/>
          <w:sz w:val="32"/>
          <w:szCs w:val="32"/>
        </w:rPr>
        <w:t>10</w:t>
      </w:r>
      <w:r>
        <w:rPr>
          <w:rFonts w:ascii="仿宋" w:eastAsia="仿宋" w:hAnsi="仿宋" w:cs="仿宋" w:hint="eastAsia"/>
          <w:sz w:val="32"/>
          <w:szCs w:val="32"/>
        </w:rPr>
        <w:t>日内完成。</w:t>
      </w:r>
    </w:p>
    <w:p w:rsidR="00BC0C56" w:rsidRDefault="00BC0C56">
      <w:pPr>
        <w:numPr>
          <w:ilvl w:val="0"/>
          <w:numId w:val="2"/>
        </w:numPr>
        <w:ind w:firstLine="640"/>
        <w:jc w:val="left"/>
        <w:rPr>
          <w:rFonts w:ascii="仿宋" w:eastAsia="仿宋" w:hAnsi="仿宋" w:cs="仿宋"/>
          <w:b/>
          <w:bCs/>
          <w:sz w:val="32"/>
          <w:szCs w:val="32"/>
        </w:rPr>
      </w:pPr>
      <w:r>
        <w:rPr>
          <w:rFonts w:ascii="仿宋" w:eastAsia="仿宋" w:hAnsi="仿宋" w:cs="仿宋" w:hint="eastAsia"/>
          <w:b/>
          <w:bCs/>
          <w:sz w:val="32"/>
          <w:szCs w:val="32"/>
        </w:rPr>
        <w:t>行政检查资料归档阶段</w:t>
      </w:r>
    </w:p>
    <w:p w:rsidR="00BC0C56" w:rsidRDefault="00BC0C56">
      <w:pPr>
        <w:ind w:firstLineChars="200" w:firstLine="640"/>
        <w:jc w:val="left"/>
        <w:rPr>
          <w:rFonts w:ascii="仿宋" w:eastAsia="仿宋" w:hAnsi="仿宋" w:cs="仿宋"/>
          <w:sz w:val="32"/>
          <w:szCs w:val="32"/>
        </w:rPr>
      </w:pPr>
      <w:r>
        <w:rPr>
          <w:rFonts w:ascii="仿宋" w:eastAsia="仿宋" w:hAnsi="仿宋" w:cs="仿宋"/>
          <w:sz w:val="32"/>
          <w:szCs w:val="32"/>
        </w:rPr>
        <w:t>1</w:t>
      </w:r>
      <w:r>
        <w:rPr>
          <w:rFonts w:ascii="仿宋" w:eastAsia="仿宋" w:hAnsi="仿宋" w:cs="仿宋" w:hint="eastAsia"/>
          <w:sz w:val="32"/>
          <w:szCs w:val="32"/>
        </w:rPr>
        <w:t>、临时检查组在检查（复查）结束后</w:t>
      </w:r>
      <w:r>
        <w:rPr>
          <w:rFonts w:ascii="仿宋" w:eastAsia="仿宋" w:hAnsi="仿宋" w:cs="仿宋"/>
          <w:sz w:val="32"/>
          <w:szCs w:val="32"/>
        </w:rPr>
        <w:t>1</w:t>
      </w:r>
      <w:r>
        <w:rPr>
          <w:rFonts w:ascii="仿宋" w:eastAsia="仿宋" w:hAnsi="仿宋" w:cs="仿宋" w:hint="eastAsia"/>
          <w:sz w:val="32"/>
          <w:szCs w:val="32"/>
        </w:rPr>
        <w:t>日内，将行政检查卷（包含行政执法全程影像记录）交办公室存档。</w:t>
      </w:r>
    </w:p>
    <w:p w:rsidR="00BC0C56" w:rsidRDefault="00BC0C56">
      <w:pPr>
        <w:ind w:firstLine="640"/>
        <w:jc w:val="left"/>
        <w:rPr>
          <w:rFonts w:ascii="仿宋" w:eastAsia="仿宋" w:hAnsi="仿宋" w:cs="仿宋"/>
          <w:sz w:val="32"/>
          <w:szCs w:val="32"/>
        </w:rPr>
      </w:pPr>
      <w:r>
        <w:rPr>
          <w:rFonts w:ascii="仿宋" w:eastAsia="仿宋" w:hAnsi="仿宋" w:cs="仿宋"/>
          <w:sz w:val="32"/>
          <w:szCs w:val="32"/>
        </w:rPr>
        <w:t>2</w:t>
      </w:r>
      <w:r>
        <w:rPr>
          <w:rFonts w:ascii="仿宋" w:eastAsia="仿宋" w:hAnsi="仿宋" w:cs="仿宋" w:hint="eastAsia"/>
          <w:sz w:val="32"/>
          <w:szCs w:val="32"/>
        </w:rPr>
        <w:t>、办公室电话回访被检查项目责任单位，询问行政检查过程是否存在违规违法行为，并填写回访记录存入行政检查卷。</w:t>
      </w:r>
    </w:p>
    <w:p w:rsidR="00BC0C56" w:rsidRDefault="00BC0C56">
      <w:pPr>
        <w:ind w:firstLine="640"/>
        <w:jc w:val="left"/>
        <w:rPr>
          <w:rFonts w:ascii="仿宋" w:eastAsia="仿宋" w:hAnsi="仿宋" w:cs="仿宋"/>
          <w:sz w:val="32"/>
          <w:szCs w:val="32"/>
        </w:rPr>
      </w:pPr>
      <w:r>
        <w:rPr>
          <w:rFonts w:ascii="仿宋" w:eastAsia="仿宋" w:hAnsi="仿宋" w:cs="仿宋"/>
          <w:sz w:val="32"/>
          <w:szCs w:val="32"/>
        </w:rPr>
        <w:t>3</w:t>
      </w:r>
      <w:r>
        <w:rPr>
          <w:rFonts w:ascii="仿宋" w:eastAsia="仿宋" w:hAnsi="仿宋" w:cs="仿宋" w:hint="eastAsia"/>
          <w:sz w:val="32"/>
          <w:szCs w:val="32"/>
        </w:rPr>
        <w:t>、办公室将行政检查卷编号并归档，同时建立电子档案目录。纸质版档案保存</w:t>
      </w:r>
      <w:r>
        <w:rPr>
          <w:rFonts w:ascii="仿宋" w:eastAsia="仿宋" w:hAnsi="仿宋" w:cs="仿宋"/>
          <w:sz w:val="32"/>
          <w:szCs w:val="32"/>
        </w:rPr>
        <w:t>1</w:t>
      </w:r>
      <w:r>
        <w:rPr>
          <w:rFonts w:ascii="仿宋" w:eastAsia="仿宋" w:hAnsi="仿宋" w:cs="仿宋" w:hint="eastAsia"/>
          <w:sz w:val="32"/>
          <w:szCs w:val="32"/>
        </w:rPr>
        <w:t>年后交局档案馆保存，电子档案永久保存。</w:t>
      </w:r>
    </w:p>
    <w:p w:rsidR="00BC0C56" w:rsidRDefault="00BC0C56">
      <w:pPr>
        <w:ind w:firstLine="640"/>
        <w:jc w:val="left"/>
        <w:rPr>
          <w:rFonts w:ascii="仿宋" w:eastAsia="仿宋" w:hAnsi="仿宋" w:cs="仿宋"/>
          <w:sz w:val="32"/>
          <w:szCs w:val="32"/>
        </w:rPr>
      </w:pPr>
      <w:r>
        <w:rPr>
          <w:rFonts w:ascii="仿宋" w:eastAsia="仿宋" w:hAnsi="仿宋" w:cs="仿宋" w:hint="eastAsia"/>
          <w:sz w:val="32"/>
          <w:szCs w:val="32"/>
        </w:rPr>
        <w:t>完成时限：接到行政检查卷后</w:t>
      </w:r>
      <w:r>
        <w:rPr>
          <w:rFonts w:ascii="仿宋" w:eastAsia="仿宋" w:hAnsi="仿宋" w:cs="仿宋"/>
          <w:sz w:val="32"/>
          <w:szCs w:val="32"/>
        </w:rPr>
        <w:t>3</w:t>
      </w:r>
      <w:r>
        <w:rPr>
          <w:rFonts w:ascii="仿宋" w:eastAsia="仿宋" w:hAnsi="仿宋" w:cs="仿宋" w:hint="eastAsia"/>
          <w:sz w:val="32"/>
          <w:szCs w:val="32"/>
        </w:rPr>
        <w:t>日内完成。</w:t>
      </w:r>
    </w:p>
    <w:p w:rsidR="00BC0C56" w:rsidRDefault="00BC0C56" w:rsidP="0000231D">
      <w:pPr>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四、法律责任</w:t>
      </w:r>
    </w:p>
    <w:p w:rsidR="00BC0C56" w:rsidRPr="008D7599" w:rsidRDefault="00BC0C56">
      <w:pPr>
        <w:ind w:firstLineChars="200" w:firstLine="640"/>
        <w:rPr>
          <w:rFonts w:ascii="仿宋" w:eastAsia="仿宋" w:hAnsi="仿宋" w:cs="仿宋"/>
          <w:sz w:val="32"/>
          <w:szCs w:val="32"/>
        </w:rPr>
      </w:pPr>
      <w:r w:rsidRPr="008D7599">
        <w:rPr>
          <w:rFonts w:ascii="仿宋" w:eastAsia="仿宋" w:hAnsi="仿宋" w:cs="仿宋" w:hint="eastAsia"/>
          <w:sz w:val="32"/>
          <w:szCs w:val="32"/>
        </w:rPr>
        <w:t>根据</w:t>
      </w:r>
      <w:r w:rsidRPr="008D7599">
        <w:rPr>
          <w:rFonts w:ascii="仿宋" w:eastAsia="仿宋" w:hAnsi="仿宋" w:hint="eastAsia"/>
          <w:sz w:val="32"/>
          <w:szCs w:val="32"/>
        </w:rPr>
        <w:t>《沈阳市民用建筑节能条例》</w:t>
      </w:r>
      <w:r w:rsidRPr="008D7599">
        <w:rPr>
          <w:rFonts w:ascii="仿宋" w:eastAsia="仿宋" w:hAnsi="仿宋" w:cs="Arial" w:hint="eastAsia"/>
          <w:color w:val="333333"/>
          <w:sz w:val="32"/>
          <w:szCs w:val="32"/>
          <w:shd w:val="clear" w:color="auto" w:fill="FFFFFF"/>
        </w:rPr>
        <w:t>第三十八条</w:t>
      </w:r>
      <w:r w:rsidRPr="008D7599">
        <w:rPr>
          <w:rFonts w:ascii="仿宋" w:eastAsia="仿宋" w:hAnsi="仿宋" w:cs="Arial"/>
          <w:color w:val="333333"/>
          <w:sz w:val="32"/>
          <w:szCs w:val="32"/>
          <w:shd w:val="clear" w:color="auto" w:fill="FFFFFF"/>
        </w:rPr>
        <w:t xml:space="preserve"> </w:t>
      </w:r>
      <w:r w:rsidRPr="008D7599">
        <w:rPr>
          <w:rFonts w:ascii="仿宋" w:eastAsia="仿宋" w:hAnsi="仿宋" w:cs="Arial" w:hint="eastAsia"/>
          <w:color w:val="333333"/>
          <w:sz w:val="32"/>
          <w:szCs w:val="32"/>
          <w:shd w:val="clear" w:color="auto" w:fill="FFFFFF"/>
        </w:rPr>
        <w:t>市和区、县</w:t>
      </w:r>
      <w:r w:rsidRPr="008D7599">
        <w:rPr>
          <w:rFonts w:ascii="仿宋" w:eastAsia="仿宋" w:hAnsi="仿宋" w:cs="Arial"/>
          <w:color w:val="333333"/>
          <w:sz w:val="32"/>
          <w:szCs w:val="32"/>
          <w:shd w:val="clear" w:color="auto" w:fill="FFFFFF"/>
        </w:rPr>
        <w:t>(</w:t>
      </w:r>
      <w:r w:rsidRPr="008D7599">
        <w:rPr>
          <w:rFonts w:ascii="仿宋" w:eastAsia="仿宋" w:hAnsi="仿宋" w:cs="Arial" w:hint="eastAsia"/>
          <w:color w:val="333333"/>
          <w:sz w:val="32"/>
          <w:szCs w:val="32"/>
          <w:shd w:val="clear" w:color="auto" w:fill="FFFFFF"/>
        </w:rPr>
        <w:t>市</w:t>
      </w:r>
      <w:r w:rsidRPr="008D7599">
        <w:rPr>
          <w:rFonts w:ascii="仿宋" w:eastAsia="仿宋" w:hAnsi="仿宋" w:cs="Arial"/>
          <w:color w:val="333333"/>
          <w:sz w:val="32"/>
          <w:szCs w:val="32"/>
          <w:shd w:val="clear" w:color="auto" w:fill="FFFFFF"/>
        </w:rPr>
        <w:t>)</w:t>
      </w:r>
      <w:r w:rsidRPr="008D7599">
        <w:rPr>
          <w:rFonts w:ascii="仿宋" w:eastAsia="仿宋" w:hAnsi="仿宋" w:cs="Arial" w:hint="eastAsia"/>
          <w:color w:val="333333"/>
          <w:sz w:val="32"/>
          <w:szCs w:val="32"/>
          <w:shd w:val="clear" w:color="auto" w:fill="FFFFFF"/>
        </w:rPr>
        <w:t>建设行政主管部门以及其他有关部门工作人员滥用职权、徇私舞弊、玩忽职守的，依法给予行政处分</w:t>
      </w:r>
      <w:r w:rsidRPr="008D7599">
        <w:rPr>
          <w:rFonts w:ascii="仿宋" w:eastAsia="仿宋" w:hAnsi="仿宋" w:cs="Arial"/>
          <w:color w:val="333333"/>
          <w:sz w:val="32"/>
          <w:szCs w:val="32"/>
          <w:shd w:val="clear" w:color="auto" w:fill="FFFFFF"/>
        </w:rPr>
        <w:t>;</w:t>
      </w:r>
      <w:r w:rsidRPr="008D7599">
        <w:rPr>
          <w:rFonts w:ascii="仿宋" w:eastAsia="仿宋" w:hAnsi="仿宋" w:cs="Arial" w:hint="eastAsia"/>
          <w:color w:val="333333"/>
          <w:sz w:val="32"/>
          <w:szCs w:val="32"/>
          <w:shd w:val="clear" w:color="auto" w:fill="FFFFFF"/>
        </w:rPr>
        <w:t>构成犯罪的，依法追究刑事责任。</w:t>
      </w:r>
    </w:p>
    <w:p w:rsidR="00BC0C56" w:rsidRDefault="00BC0C56">
      <w:pPr>
        <w:ind w:firstLineChars="200" w:firstLine="640"/>
        <w:jc w:val="left"/>
        <w:rPr>
          <w:rFonts w:ascii="仿宋" w:eastAsia="仿宋" w:hAnsi="仿宋" w:cs="仿宋"/>
          <w:sz w:val="32"/>
          <w:szCs w:val="32"/>
        </w:rPr>
      </w:pPr>
    </w:p>
    <w:p w:rsidR="00BC0C56" w:rsidRDefault="00BC0C56">
      <w:pPr>
        <w:ind w:firstLineChars="200" w:firstLine="640"/>
        <w:jc w:val="left"/>
        <w:rPr>
          <w:rFonts w:ascii="仿宋" w:eastAsia="仿宋" w:hAnsi="仿宋" w:cs="仿宋"/>
          <w:sz w:val="32"/>
          <w:szCs w:val="32"/>
        </w:rPr>
      </w:pPr>
      <w:r>
        <w:rPr>
          <w:rFonts w:ascii="仿宋" w:eastAsia="仿宋" w:hAnsi="仿宋" w:cs="仿宋"/>
          <w:sz w:val="32"/>
          <w:szCs w:val="32"/>
        </w:rPr>
        <w:t xml:space="preserve">                   </w:t>
      </w:r>
    </w:p>
    <w:sectPr w:rsidR="00BC0C56" w:rsidSect="00806DD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altName w:val="微软雅黑"/>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51E0BE3"/>
    <w:multiLevelType w:val="singleLevel"/>
    <w:tmpl w:val="951E0BE3"/>
    <w:lvl w:ilvl="0">
      <w:start w:val="1"/>
      <w:numFmt w:val="chineseCounting"/>
      <w:suff w:val="nothing"/>
      <w:lvlText w:val="%1、"/>
      <w:lvlJc w:val="left"/>
      <w:rPr>
        <w:rFonts w:cs="Times New Roman" w:hint="eastAsia"/>
      </w:rPr>
    </w:lvl>
  </w:abstractNum>
  <w:abstractNum w:abstractNumId="1">
    <w:nsid w:val="C1D2EA2E"/>
    <w:multiLevelType w:val="singleLevel"/>
    <w:tmpl w:val="C1D2EA2E"/>
    <w:lvl w:ilvl="0">
      <w:start w:val="3"/>
      <w:numFmt w:val="chineseCounting"/>
      <w:suff w:val="nothing"/>
      <w:lvlText w:val="（%1）"/>
      <w:lvlJc w:val="left"/>
      <w:rPr>
        <w:rFonts w:cs="Times New Roman"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5B2F4C17"/>
    <w:rsid w:val="0000231D"/>
    <w:rsid w:val="000C0303"/>
    <w:rsid w:val="000D5F55"/>
    <w:rsid w:val="00106EC2"/>
    <w:rsid w:val="00186681"/>
    <w:rsid w:val="001C1535"/>
    <w:rsid w:val="001D7A05"/>
    <w:rsid w:val="004B06BC"/>
    <w:rsid w:val="00672C52"/>
    <w:rsid w:val="007907BF"/>
    <w:rsid w:val="00806DDF"/>
    <w:rsid w:val="008D7599"/>
    <w:rsid w:val="009E01C3"/>
    <w:rsid w:val="00A3418F"/>
    <w:rsid w:val="00A44F76"/>
    <w:rsid w:val="00BC0C56"/>
    <w:rsid w:val="00C83018"/>
    <w:rsid w:val="00C95D77"/>
    <w:rsid w:val="00DC33AF"/>
    <w:rsid w:val="00EB6433"/>
    <w:rsid w:val="00FB2DFD"/>
    <w:rsid w:val="29F31AF6"/>
    <w:rsid w:val="46DA5FAA"/>
    <w:rsid w:val="4BFE0EB6"/>
    <w:rsid w:val="54DC6A0A"/>
    <w:rsid w:val="5B2F4C17"/>
    <w:rsid w:val="602171A5"/>
    <w:rsid w:val="708F18E3"/>
    <w:rsid w:val="7FAC7D7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DDF"/>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72</TotalTime>
  <Pages>4</Pages>
  <Words>206</Words>
  <Characters>1176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安全站行政检查工作制度</dc:title>
  <dc:subject/>
  <dc:creator>洪小胖</dc:creator>
  <cp:keywords/>
  <dc:description/>
  <cp:lastModifiedBy>lenovo</cp:lastModifiedBy>
  <cp:revision>9</cp:revision>
  <dcterms:created xsi:type="dcterms:W3CDTF">2020-09-11T06:38:00Z</dcterms:created>
  <dcterms:modified xsi:type="dcterms:W3CDTF">2020-09-14T07:38:00Z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