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建筑起重机械安拆告知制度</w:t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、法律依据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中华人民共和国特种设备安全法》第二十三条、第三十三条；《建设工程安全生产管理条例》第三十五条；《建筑起重机械安全监督管理规定》（建设部令第166号）第五条、第十二条、第十七条。《关于印发&lt;建筑起重机械备案登记办法&gt;的通知》（建质[2008]76号）第六条、第十三条、第十四条。</w:t>
      </w:r>
    </w:p>
    <w:p>
      <w:pPr>
        <w:numPr>
          <w:ilvl w:val="0"/>
          <w:numId w:val="0"/>
        </w:numPr>
        <w:ind w:left="640" w:leftChars="0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二、需提报要件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建筑起重机械备案证明；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安拆单位资质证书、安全生产许可证副本；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安拆单位特种作业人员证书；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建筑起重机械安装（拆卸）工程专项施工方案；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安拆单位与使用单位签订的安装（拆卸）合同及安装单位与施工总承包单位签订的安全协议书；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安拆单位负责建筑起重机械安装（拆卸）工程专职安全生产管理人员、专业技术人员名单；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建筑起重机械安装（拆卸）工程生产安全事故应急救援预案；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8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辅助起重机械资料及其特种作业人员证书；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9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施工总承包单位、监理单位要求的其他资料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10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建筑起重机械安装（拆卸）告知书。</w:t>
      </w:r>
    </w:p>
    <w:p>
      <w:pPr>
        <w:ind w:firstLine="643" w:firstLineChars="200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三、办理流程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1、申报单位在网上或行政审批窗口提交申请及相关要件。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2、受理并一次性告知申报单位补充完善资料。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3、受理人员将办理资料报部门领导复核。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4、向申报单位发放《沈阳市建筑起重机械安拆告知书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5、将办理资料整理归档。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6、将办理情况反馈给相关部门。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ascii="Times New Roman" w:hAnsi="Times New Roman" w:eastAsia="仿宋" w:cs="Times New Roman"/>
          <w:sz w:val="32"/>
          <w:szCs w:val="32"/>
        </w:rPr>
        <w:t>办理时限：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即办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81390"/>
    <w:rsid w:val="0FD313C1"/>
    <w:rsid w:val="138F2820"/>
    <w:rsid w:val="21D23FB9"/>
    <w:rsid w:val="28A00B76"/>
    <w:rsid w:val="47512261"/>
    <w:rsid w:val="4EF81390"/>
    <w:rsid w:val="5C4F04FF"/>
    <w:rsid w:val="6DB12754"/>
    <w:rsid w:val="6F2D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2021-01-07T02:58:00Z</dcterms:created>
  <dc:creator>洪小胖</dc:creator>
  <cp:lastModifiedBy>洪小胖</cp:lastModifiedBy>
  <dcterms:modified xsi:type="dcterms:W3CDTF">2021-01-08T00:34:57Z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